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500" w:rsidRPr="00907500" w:rsidRDefault="00907500" w:rsidP="00915F3F">
      <w:pPr>
        <w:pStyle w:val="Header"/>
        <w:spacing w:line="480" w:lineRule="auto"/>
        <w:jc w:val="center"/>
        <w:rPr>
          <w:rFonts w:cs="Times New Roman"/>
          <w:b/>
          <w:sz w:val="28"/>
          <w:szCs w:val="28"/>
        </w:rPr>
      </w:pPr>
      <w:r w:rsidRPr="00907500">
        <w:rPr>
          <w:rFonts w:cs="Times New Roman"/>
          <w:b/>
          <w:noProof/>
          <w:sz w:val="28"/>
          <w:szCs w:val="28"/>
          <w:lang w:eastAsia="en-ZA"/>
        </w:rPr>
        <w:drawing>
          <wp:anchor distT="0" distB="0" distL="114300" distR="114300" simplePos="0" relativeHeight="251658240" behindDoc="0" locked="0" layoutInCell="1" allowOverlap="1">
            <wp:simplePos x="0" y="0"/>
            <wp:positionH relativeFrom="column">
              <wp:posOffset>-544830</wp:posOffset>
            </wp:positionH>
            <wp:positionV relativeFrom="paragraph">
              <wp:posOffset>-525780</wp:posOffset>
            </wp:positionV>
            <wp:extent cx="800100" cy="5048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00100" cy="504825"/>
                    </a:xfrm>
                    <a:prstGeom prst="rect">
                      <a:avLst/>
                    </a:prstGeom>
                    <a:noFill/>
                  </pic:spPr>
                </pic:pic>
              </a:graphicData>
            </a:graphic>
          </wp:anchor>
        </w:drawing>
      </w:r>
      <w:r w:rsidRPr="00907500">
        <w:rPr>
          <w:rFonts w:cs="Times New Roman"/>
          <w:b/>
          <w:sz w:val="28"/>
          <w:szCs w:val="28"/>
        </w:rPr>
        <w:t>A</w:t>
      </w:r>
      <w:r w:rsidR="00F84EF3">
        <w:rPr>
          <w:rFonts w:cs="Times New Roman"/>
          <w:b/>
          <w:sz w:val="28"/>
          <w:szCs w:val="28"/>
        </w:rPr>
        <w:t>n extension to the s</w:t>
      </w:r>
      <w:r>
        <w:rPr>
          <w:rFonts w:cs="Times New Roman"/>
          <w:b/>
          <w:sz w:val="28"/>
          <w:szCs w:val="28"/>
        </w:rPr>
        <w:t xml:space="preserve">imple </w:t>
      </w:r>
      <w:r w:rsidR="00F84EF3">
        <w:rPr>
          <w:rFonts w:cs="Times New Roman"/>
          <w:b/>
          <w:sz w:val="28"/>
          <w:szCs w:val="28"/>
        </w:rPr>
        <w:t>i</w:t>
      </w:r>
      <w:r>
        <w:rPr>
          <w:rFonts w:cs="Times New Roman"/>
          <w:b/>
          <w:sz w:val="28"/>
          <w:szCs w:val="28"/>
        </w:rPr>
        <w:t>mplementation of the “River Model”</w:t>
      </w:r>
      <w:r w:rsidR="00685FB2">
        <w:rPr>
          <w:rFonts w:cs="Times New Roman"/>
          <w:b/>
          <w:sz w:val="28"/>
          <w:szCs w:val="28"/>
        </w:rPr>
        <w:t xml:space="preserve"> to </w:t>
      </w:r>
      <w:r w:rsidR="00F84EF3">
        <w:rPr>
          <w:rFonts w:cs="Times New Roman"/>
          <w:b/>
          <w:sz w:val="28"/>
          <w:szCs w:val="28"/>
        </w:rPr>
        <w:t>e</w:t>
      </w:r>
      <w:r w:rsidR="00685FB2">
        <w:rPr>
          <w:rFonts w:cs="Times New Roman"/>
          <w:b/>
          <w:sz w:val="28"/>
          <w:szCs w:val="28"/>
        </w:rPr>
        <w:t xml:space="preserve">stimate the </w:t>
      </w:r>
      <w:r w:rsidR="00F84EF3">
        <w:rPr>
          <w:rFonts w:cs="Times New Roman"/>
          <w:b/>
          <w:sz w:val="28"/>
          <w:szCs w:val="28"/>
        </w:rPr>
        <w:t>i</w:t>
      </w:r>
      <w:r w:rsidR="00685FB2">
        <w:rPr>
          <w:rFonts w:cs="Times New Roman"/>
          <w:b/>
          <w:sz w:val="28"/>
          <w:szCs w:val="28"/>
        </w:rPr>
        <w:t xml:space="preserve">mpact of </w:t>
      </w:r>
      <w:r w:rsidR="00F84EF3">
        <w:rPr>
          <w:rFonts w:cs="Times New Roman"/>
          <w:b/>
          <w:sz w:val="28"/>
          <w:szCs w:val="28"/>
        </w:rPr>
        <w:t>f</w:t>
      </w:r>
      <w:r w:rsidR="00685FB2">
        <w:rPr>
          <w:rFonts w:cs="Times New Roman"/>
          <w:b/>
          <w:sz w:val="28"/>
          <w:szCs w:val="28"/>
        </w:rPr>
        <w:t xml:space="preserve">ishing on the </w:t>
      </w:r>
      <w:r w:rsidR="00F84EF3">
        <w:rPr>
          <w:rFonts w:cs="Times New Roman"/>
          <w:b/>
          <w:sz w:val="28"/>
          <w:szCs w:val="28"/>
        </w:rPr>
        <w:t>amount of anchovy available to West Coast penguin c</w:t>
      </w:r>
      <w:r w:rsidR="00685FB2">
        <w:rPr>
          <w:rFonts w:cs="Times New Roman"/>
          <w:b/>
          <w:sz w:val="28"/>
          <w:szCs w:val="28"/>
        </w:rPr>
        <w:t>olonies</w:t>
      </w:r>
      <w:r w:rsidR="00CA1DF6">
        <w:rPr>
          <w:rFonts w:cs="Times New Roman"/>
          <w:b/>
          <w:sz w:val="28"/>
          <w:szCs w:val="28"/>
        </w:rPr>
        <w:t xml:space="preserve"> which takes account of </w:t>
      </w:r>
      <w:r w:rsidR="00B070EF">
        <w:rPr>
          <w:rFonts w:cs="Times New Roman"/>
          <w:b/>
          <w:sz w:val="28"/>
          <w:szCs w:val="28"/>
        </w:rPr>
        <w:t>within season</w:t>
      </w:r>
      <w:r w:rsidR="00CA1DF6">
        <w:rPr>
          <w:rFonts w:cs="Times New Roman"/>
          <w:b/>
          <w:sz w:val="28"/>
          <w:szCs w:val="28"/>
        </w:rPr>
        <w:t xml:space="preserve"> variability in recruitment</w:t>
      </w:r>
    </w:p>
    <w:p w:rsidR="00907500" w:rsidRDefault="00907500" w:rsidP="00907500">
      <w:pPr>
        <w:pStyle w:val="BodyText"/>
        <w:jc w:val="center"/>
        <w:rPr>
          <w:b/>
          <w:bCs/>
        </w:rPr>
      </w:pPr>
      <w:r>
        <w:rPr>
          <w:b/>
          <w:bCs/>
        </w:rPr>
        <w:t>D.S. Butterworth</w:t>
      </w:r>
      <w:r w:rsidRPr="00E21F36">
        <w:rPr>
          <w:b/>
          <w:bCs/>
          <w:vertAlign w:val="superscript"/>
        </w:rPr>
        <w:t>*</w:t>
      </w:r>
      <w:r w:rsidR="00721977">
        <w:rPr>
          <w:b/>
          <w:bCs/>
        </w:rPr>
        <w:t xml:space="preserve"> and</w:t>
      </w:r>
      <w:r>
        <w:rPr>
          <w:b/>
          <w:bCs/>
        </w:rPr>
        <w:t xml:space="preserve"> C.L. de Moor</w:t>
      </w:r>
      <w:r>
        <w:rPr>
          <w:rStyle w:val="FootnoteReference"/>
          <w:b/>
          <w:bCs/>
        </w:rPr>
        <w:footnoteReference w:customMarkFollows="1" w:id="1"/>
        <w:sym w:font="Symbol" w:char="F02A"/>
      </w:r>
    </w:p>
    <w:p w:rsidR="00907500" w:rsidRDefault="00907500" w:rsidP="00907500">
      <w:pPr>
        <w:pStyle w:val="BodyText"/>
        <w:jc w:val="center"/>
        <w:rPr>
          <w:bCs/>
          <w:i/>
        </w:rPr>
      </w:pPr>
      <w:r w:rsidRPr="00DA1F37">
        <w:rPr>
          <w:bCs/>
          <w:i/>
        </w:rPr>
        <w:t xml:space="preserve">Correspondence email: </w:t>
      </w:r>
      <w:hyperlink r:id="rId9" w:history="1">
        <w:r w:rsidR="00343C3B" w:rsidRPr="00732979">
          <w:rPr>
            <w:rStyle w:val="Hyperlink"/>
            <w:bCs/>
            <w:i/>
          </w:rPr>
          <w:t>doug.butterworth@uct.ac.za</w:t>
        </w:r>
      </w:hyperlink>
      <w:r>
        <w:rPr>
          <w:bCs/>
          <w:i/>
        </w:rPr>
        <w:t xml:space="preserve"> </w:t>
      </w:r>
    </w:p>
    <w:p w:rsidR="00685FB2" w:rsidRPr="00DA1F37" w:rsidRDefault="00685FB2" w:rsidP="00907500">
      <w:pPr>
        <w:pStyle w:val="BodyText"/>
        <w:jc w:val="center"/>
        <w:rPr>
          <w:bCs/>
          <w:i/>
        </w:rPr>
      </w:pPr>
    </w:p>
    <w:p w:rsidR="00620DC0" w:rsidRDefault="0073336D" w:rsidP="00193808">
      <w:pPr>
        <w:rPr>
          <w:b/>
          <w:sz w:val="24"/>
          <w:szCs w:val="24"/>
        </w:rPr>
      </w:pPr>
      <w:r w:rsidRPr="0073336D">
        <w:rPr>
          <w:b/>
          <w:sz w:val="24"/>
          <w:szCs w:val="24"/>
        </w:rPr>
        <w:t>Abstract</w:t>
      </w:r>
    </w:p>
    <w:p w:rsidR="002473FE" w:rsidRPr="00652727" w:rsidRDefault="00D17625" w:rsidP="002473FE">
      <w:pPr>
        <w:spacing w:line="240" w:lineRule="auto"/>
        <w:jc w:val="both"/>
      </w:pPr>
      <w:r w:rsidRPr="00652727">
        <w:t xml:space="preserve">The assumption of an earlier analysis of a constant flow of anchovy recruits along the </w:t>
      </w:r>
      <w:r w:rsidR="00CA1DF6">
        <w:t>W</w:t>
      </w:r>
      <w:r w:rsidRPr="00652727">
        <w:t xml:space="preserve">est </w:t>
      </w:r>
      <w:r w:rsidR="00CA1DF6">
        <w:t>C</w:t>
      </w:r>
      <w:r w:rsidRPr="00652727">
        <w:t>oast during the winter months is replaced by introducing variability at a monthly scale.</w:t>
      </w:r>
      <w:r w:rsidR="00924B45" w:rsidRPr="00652727">
        <w:t xml:space="preserve"> </w:t>
      </w:r>
      <w:r w:rsidRPr="00652727">
        <w:t xml:space="preserve"> The extent of this variability is based on </w:t>
      </w:r>
      <w:r w:rsidR="00CA1DF6">
        <w:t xml:space="preserve">the </w:t>
      </w:r>
      <w:r w:rsidRPr="00652727">
        <w:t>monthly variability of anchovy catches, and the correlation of this variability with a series of hyd</w:t>
      </w:r>
      <w:r w:rsidR="00924B45" w:rsidRPr="00652727">
        <w:t>r</w:t>
      </w:r>
      <w:r w:rsidRPr="00652727">
        <w:t xml:space="preserve">oacoustic biomass surveys that took place around </w:t>
      </w:r>
      <w:proofErr w:type="spellStart"/>
      <w:r w:rsidRPr="00652727">
        <w:t>Robben</w:t>
      </w:r>
      <w:proofErr w:type="spellEnd"/>
      <w:r w:rsidRPr="00652727">
        <w:t xml:space="preserve"> Island during the winter months of 2009. </w:t>
      </w:r>
      <w:r w:rsidR="00924B45" w:rsidRPr="00652727">
        <w:t xml:space="preserve"> </w:t>
      </w:r>
      <w:r w:rsidRPr="00652727">
        <w:t xml:space="preserve">The results are qualitatively unchanged from those obtained from the model before the addition of these stochastic elements: fishing decreased the density of anchovy that would otherwise have been available to penguins by appreciably less after 2000 than before. </w:t>
      </w:r>
      <w:r w:rsidR="00924B45" w:rsidRPr="00652727">
        <w:t xml:space="preserve"> </w:t>
      </w:r>
      <w:r w:rsidRPr="00652727">
        <w:t xml:space="preserve">The introduction of </w:t>
      </w:r>
      <w:proofErr w:type="spellStart"/>
      <w:r w:rsidRPr="00652727">
        <w:t>stochasticity</w:t>
      </w:r>
      <w:proofErr w:type="spellEnd"/>
      <w:r w:rsidRPr="00652727">
        <w:t xml:space="preserve"> increases the extent of this reduction since 2000 from at most about 10</w:t>
      </w:r>
      <w:r w:rsidR="00CA1DF6">
        <w:t>%</w:t>
      </w:r>
      <w:r w:rsidRPr="00652727">
        <w:t xml:space="preserve"> to at most about 20%.</w:t>
      </w:r>
    </w:p>
    <w:p w:rsidR="002473FE" w:rsidRDefault="002473FE" w:rsidP="002473FE">
      <w:pPr>
        <w:jc w:val="both"/>
        <w:rPr>
          <w:sz w:val="24"/>
          <w:szCs w:val="24"/>
        </w:rPr>
      </w:pPr>
    </w:p>
    <w:p w:rsidR="00685FB2" w:rsidRPr="00685FB2" w:rsidRDefault="0073336D" w:rsidP="00685FB2">
      <w:pPr>
        <w:rPr>
          <w:b/>
          <w:sz w:val="24"/>
          <w:szCs w:val="24"/>
        </w:rPr>
      </w:pPr>
      <w:r w:rsidRPr="0073336D">
        <w:rPr>
          <w:b/>
          <w:sz w:val="24"/>
          <w:szCs w:val="24"/>
        </w:rPr>
        <w:t>In</w:t>
      </w:r>
      <w:r w:rsidR="00F84EF3">
        <w:rPr>
          <w:b/>
          <w:sz w:val="24"/>
          <w:szCs w:val="24"/>
        </w:rPr>
        <w:t>t</w:t>
      </w:r>
      <w:r w:rsidRPr="0073336D">
        <w:rPr>
          <w:b/>
          <w:sz w:val="24"/>
          <w:szCs w:val="24"/>
        </w:rPr>
        <w:t>roduction</w:t>
      </w:r>
    </w:p>
    <w:p w:rsidR="00F84EF3" w:rsidRDefault="00685FB2" w:rsidP="00652727">
      <w:pPr>
        <w:pStyle w:val="BodyText"/>
      </w:pPr>
      <w:r>
        <w:t xml:space="preserve">The availability of anchovy to both </w:t>
      </w:r>
      <w:r w:rsidR="009A7ECC">
        <w:t xml:space="preserve">the </w:t>
      </w:r>
      <w:r w:rsidR="00CA1DF6">
        <w:t xml:space="preserve">purse-seine </w:t>
      </w:r>
      <w:r>
        <w:t xml:space="preserve">fishery and predators off the </w:t>
      </w:r>
      <w:r w:rsidR="009A7ECC">
        <w:t xml:space="preserve">West Coast </w:t>
      </w:r>
      <w:r>
        <w:t xml:space="preserve">each year is dominated by the southward “run” of anchovy recruits of the year down the coast originating from areas to the south of the Orange </w:t>
      </w:r>
      <w:r w:rsidR="009A7ECC">
        <w:t>River</w:t>
      </w:r>
      <w:r>
        <w:t xml:space="preserve">. </w:t>
      </w:r>
      <w:r w:rsidR="00CD4D30">
        <w:t xml:space="preserve"> </w:t>
      </w:r>
      <w:r>
        <w:t>The run is typically at its height over the April to September period.</w:t>
      </w:r>
      <w:r w:rsidR="00CD4D30">
        <w:t xml:space="preserve">  </w:t>
      </w:r>
      <w:r w:rsidR="00F84EF3">
        <w:t xml:space="preserve">An initial very simple implementation of the </w:t>
      </w:r>
      <w:r w:rsidR="00CA1DF6">
        <w:t>“</w:t>
      </w:r>
      <w:r w:rsidR="00F84EF3">
        <w:t>river model</w:t>
      </w:r>
      <w:r w:rsidR="00CA1DF6">
        <w:t>”</w:t>
      </w:r>
      <w:r w:rsidR="00F84EF3">
        <w:t xml:space="preserve"> assumed </w:t>
      </w:r>
      <w:r w:rsidR="00CA1DF6">
        <w:t xml:space="preserve">that </w:t>
      </w:r>
      <w:r w:rsidR="00F84EF3">
        <w:t xml:space="preserve">anchovy recruitment consists of six successive </w:t>
      </w:r>
      <w:r w:rsidR="009A7ECC">
        <w:t>p</w:t>
      </w:r>
      <w:r w:rsidR="00CA1DF6">
        <w:t>a</w:t>
      </w:r>
      <w:r w:rsidR="009A7ECC">
        <w:t xml:space="preserve">ckets </w:t>
      </w:r>
      <w:r w:rsidR="00F84EF3">
        <w:t xml:space="preserve">of equal size, each remaining within the vicinity of the </w:t>
      </w:r>
      <w:r w:rsidR="009A7ECC">
        <w:t xml:space="preserve">West Coast </w:t>
      </w:r>
      <w:r w:rsidR="00F84EF3">
        <w:t xml:space="preserve">islands for </w:t>
      </w:r>
      <w:proofErr w:type="gramStart"/>
      <w:r w:rsidR="00F84EF3">
        <w:t>a duration</w:t>
      </w:r>
      <w:proofErr w:type="gramEnd"/>
      <w:r w:rsidR="00F84EF3">
        <w:t xml:space="preserve"> of 1 month.  That implementation showed that over the past decade the reduction of the amount of anchovy recruits available to penguin colonies off the </w:t>
      </w:r>
      <w:r w:rsidR="009A7ECC">
        <w:t xml:space="preserve">West Coast </w:t>
      </w:r>
      <w:r w:rsidR="00F84EF3">
        <w:t>due to fishing has been at most 10% (Butterworth and de Moor 2010).</w:t>
      </w:r>
    </w:p>
    <w:p w:rsidR="00F84EF3" w:rsidRDefault="00F84EF3" w:rsidP="00652727">
      <w:pPr>
        <w:pStyle w:val="BodyText"/>
        <w:rPr>
          <w:sz w:val="24"/>
          <w:szCs w:val="24"/>
        </w:rPr>
      </w:pPr>
    </w:p>
    <w:p w:rsidR="00F84EF3" w:rsidRDefault="00F84EF3" w:rsidP="00652727">
      <w:pPr>
        <w:pStyle w:val="BodyText"/>
        <w:rPr>
          <w:sz w:val="24"/>
          <w:szCs w:val="24"/>
        </w:rPr>
      </w:pPr>
      <w:r>
        <w:rPr>
          <w:sz w:val="24"/>
          <w:szCs w:val="24"/>
        </w:rPr>
        <w:t>In this document th</w:t>
      </w:r>
      <w:r w:rsidR="00CA1DF6">
        <w:rPr>
          <w:sz w:val="24"/>
          <w:szCs w:val="24"/>
        </w:rPr>
        <w:t>is</w:t>
      </w:r>
      <w:r>
        <w:rPr>
          <w:sz w:val="24"/>
          <w:szCs w:val="24"/>
        </w:rPr>
        <w:t xml:space="preserve"> river model is extended to take account of variability in the </w:t>
      </w:r>
      <w:r w:rsidR="00E4600E">
        <w:rPr>
          <w:sz w:val="24"/>
          <w:szCs w:val="24"/>
        </w:rPr>
        <w:t xml:space="preserve">proportion </w:t>
      </w:r>
      <w:r>
        <w:rPr>
          <w:sz w:val="24"/>
          <w:szCs w:val="24"/>
        </w:rPr>
        <w:t xml:space="preserve">of the </w:t>
      </w:r>
      <w:r w:rsidR="00E4600E">
        <w:rPr>
          <w:sz w:val="24"/>
          <w:szCs w:val="24"/>
        </w:rPr>
        <w:t xml:space="preserve">annual </w:t>
      </w:r>
      <w:r>
        <w:rPr>
          <w:sz w:val="24"/>
          <w:szCs w:val="24"/>
        </w:rPr>
        <w:t xml:space="preserve">recruitment </w:t>
      </w:r>
      <w:r w:rsidR="00E4600E">
        <w:rPr>
          <w:sz w:val="24"/>
          <w:szCs w:val="24"/>
        </w:rPr>
        <w:t>forming the monthly p</w:t>
      </w:r>
      <w:r w:rsidR="00CA1DF6">
        <w:rPr>
          <w:sz w:val="24"/>
          <w:szCs w:val="24"/>
        </w:rPr>
        <w:t>acket</w:t>
      </w:r>
      <w:r>
        <w:rPr>
          <w:sz w:val="24"/>
          <w:szCs w:val="24"/>
        </w:rPr>
        <w:t>.</w:t>
      </w:r>
      <w:r w:rsidR="00E4600E">
        <w:rPr>
          <w:sz w:val="24"/>
          <w:szCs w:val="24"/>
        </w:rPr>
        <w:t xml:space="preserve">  As before, pulse fishing in the middle of each month is assumed.  The model is now </w:t>
      </w:r>
      <w:r w:rsidR="00CA1DF6">
        <w:rPr>
          <w:sz w:val="24"/>
          <w:szCs w:val="24"/>
        </w:rPr>
        <w:t>conditioned on</w:t>
      </w:r>
      <w:r w:rsidR="00E4600E">
        <w:rPr>
          <w:sz w:val="24"/>
          <w:szCs w:val="24"/>
        </w:rPr>
        <w:t xml:space="preserve"> observed catch by month and year.</w:t>
      </w:r>
    </w:p>
    <w:p w:rsidR="00721977" w:rsidRDefault="00721977" w:rsidP="00652727">
      <w:pPr>
        <w:pStyle w:val="BodyText"/>
      </w:pPr>
    </w:p>
    <w:p w:rsidR="00563B41" w:rsidRPr="00721977" w:rsidRDefault="00563B41" w:rsidP="00721977">
      <w:pPr>
        <w:rPr>
          <w:b/>
        </w:rPr>
      </w:pPr>
      <w:r w:rsidRPr="00721977">
        <w:rPr>
          <w:b/>
        </w:rPr>
        <w:t>Data</w:t>
      </w:r>
    </w:p>
    <w:p w:rsidR="00563B41" w:rsidRDefault="00563B41" w:rsidP="00652727">
      <w:pPr>
        <w:pStyle w:val="BodyText"/>
      </w:pPr>
      <w:r>
        <w:t>The data used as input to the model are as follows:</w:t>
      </w:r>
    </w:p>
    <w:p w:rsidR="00563B41" w:rsidRDefault="00563B41" w:rsidP="00652727">
      <w:pPr>
        <w:pStyle w:val="BodyText"/>
      </w:pPr>
      <w:r>
        <w:t xml:space="preserve">1) </w:t>
      </w:r>
      <w:r w:rsidRPr="00563B41">
        <w:rPr>
          <w:position w:val="-10"/>
        </w:rPr>
        <w:object w:dxaOrig="5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5.75pt" o:ole="">
            <v:imagedata r:id="rId10" o:title=""/>
          </v:shape>
          <o:OLEObject Type="Embed" ProgID="Equation.3" ShapeID="_x0000_i1025" DrawAspect="Content" ObjectID="_1352377524" r:id="rId11"/>
        </w:object>
      </w:r>
      <w:r>
        <w:t xml:space="preserve"> - model predicted anchovy recruitment in November of </w:t>
      </w:r>
      <w:proofErr w:type="gramStart"/>
      <w:r>
        <w:t xml:space="preserve">year </w:t>
      </w:r>
      <w:proofErr w:type="gramEnd"/>
      <w:r w:rsidRPr="00563B41">
        <w:rPr>
          <w:position w:val="-10"/>
        </w:rPr>
        <w:object w:dxaOrig="480" w:dyaOrig="300">
          <v:shape id="_x0000_i1026" type="#_x0000_t75" style="width:24pt;height:15pt" o:ole="">
            <v:imagedata r:id="rId12" o:title=""/>
          </v:shape>
          <o:OLEObject Type="Embed" ProgID="Equation.3" ShapeID="_x0000_i1026" DrawAspect="Content" ObjectID="_1352377525" r:id="rId13"/>
        </w:object>
      </w:r>
      <w:r>
        <w:t xml:space="preserve">, in billions (from </w:t>
      </w:r>
      <w:r w:rsidR="00C57D81">
        <w:t xml:space="preserve">the assessment of </w:t>
      </w:r>
      <w:r>
        <w:t>de Moor</w:t>
      </w:r>
      <w:r w:rsidR="00193808">
        <w:t xml:space="preserve"> and Butterworth 2009</w:t>
      </w:r>
      <w:r w:rsidR="00BA5533">
        <w:t>, listed in Table 1</w:t>
      </w:r>
      <w:r>
        <w:t>);</w:t>
      </w:r>
    </w:p>
    <w:p w:rsidR="00563B41" w:rsidRDefault="00E4600E" w:rsidP="00652727">
      <w:pPr>
        <w:pStyle w:val="BodyText"/>
      </w:pPr>
      <w:r w:rsidRPr="00E4600E">
        <w:t xml:space="preserve">2) </w:t>
      </w:r>
      <w:r w:rsidRPr="00E4600E">
        <w:rPr>
          <w:position w:val="-10"/>
        </w:rPr>
        <w:object w:dxaOrig="740" w:dyaOrig="320">
          <v:shape id="_x0000_i1027" type="#_x0000_t75" style="width:36.75pt;height:15.75pt" o:ole="">
            <v:imagedata r:id="rId14" o:title=""/>
          </v:shape>
          <o:OLEObject Type="Embed" ProgID="Equation.3" ShapeID="_x0000_i1027" DrawAspect="Content" ObjectID="_1352377526" r:id="rId15"/>
        </w:object>
      </w:r>
      <w:r w:rsidRPr="00E4600E">
        <w:t xml:space="preserve"> - anchovy catch north of Cape Point during the months, </w:t>
      </w:r>
      <w:r w:rsidRPr="00E4600E">
        <w:rPr>
          <w:i/>
        </w:rPr>
        <w:t>m</w:t>
      </w:r>
      <w:r w:rsidRPr="00E4600E">
        <w:t xml:space="preserve">, between April and September of </w:t>
      </w:r>
      <w:proofErr w:type="gramStart"/>
      <w:r w:rsidRPr="00E4600E">
        <w:t xml:space="preserve">year </w:t>
      </w:r>
      <w:proofErr w:type="gramEnd"/>
      <w:r w:rsidRPr="00E4600E">
        <w:rPr>
          <w:position w:val="-10"/>
        </w:rPr>
        <w:object w:dxaOrig="200" w:dyaOrig="240">
          <v:shape id="_x0000_i1028" type="#_x0000_t75" style="width:9.75pt;height:12pt" o:ole="">
            <v:imagedata r:id="rId16" o:title=""/>
          </v:shape>
          <o:OLEObject Type="Embed" ProgID="Equation.3" ShapeID="_x0000_i1028" DrawAspect="Content" ObjectID="_1352377527" r:id="rId17"/>
        </w:object>
      </w:r>
      <w:r w:rsidRPr="00E4600E">
        <w:t>, in thousands of tons (this catch is dominated by the recruits of the year);</w:t>
      </w:r>
    </w:p>
    <w:p w:rsidR="008C2B2D" w:rsidRDefault="008C2B2D" w:rsidP="00652727">
      <w:pPr>
        <w:pStyle w:val="BodyText"/>
      </w:pPr>
      <w:r>
        <w:t xml:space="preserve">3) </w:t>
      </w:r>
      <w:r w:rsidR="00721977" w:rsidRPr="00721977">
        <w:rPr>
          <w:position w:val="-10"/>
        </w:rPr>
        <w:object w:dxaOrig="480" w:dyaOrig="320">
          <v:shape id="_x0000_i1029" type="#_x0000_t75" style="width:24pt;height:15.75pt" o:ole="">
            <v:imagedata r:id="rId18" o:title=""/>
          </v:shape>
          <o:OLEObject Type="Embed" ProgID="Equation.3" ShapeID="_x0000_i1029" DrawAspect="Content" ObjectID="_1352377528" r:id="rId19"/>
        </w:object>
      </w:r>
      <w:r w:rsidR="00721977">
        <w:t xml:space="preserve"> - the average anchovy weight at </w:t>
      </w:r>
      <w:proofErr w:type="gramStart"/>
      <w:r w:rsidR="00721977">
        <w:t xml:space="preserve">age </w:t>
      </w:r>
      <w:proofErr w:type="gramEnd"/>
      <w:r w:rsidR="00721977" w:rsidRPr="00721977">
        <w:rPr>
          <w:position w:val="-6"/>
        </w:rPr>
        <w:object w:dxaOrig="200" w:dyaOrig="200">
          <v:shape id="_x0000_i1030" type="#_x0000_t75" style="width:9.75pt;height:9.75pt" o:ole="">
            <v:imagedata r:id="rId20" o:title=""/>
          </v:shape>
          <o:OLEObject Type="Embed" ProgID="Equation.3" ShapeID="_x0000_i1030" DrawAspect="Content" ObjectID="_1352377529" r:id="rId21"/>
        </w:object>
      </w:r>
      <w:r w:rsidR="00721977">
        <w:t>, in grams; and</w:t>
      </w:r>
    </w:p>
    <w:p w:rsidR="008C2B2D" w:rsidRDefault="004E609F" w:rsidP="00652727">
      <w:pPr>
        <w:pStyle w:val="BodyText"/>
      </w:pPr>
      <w:r>
        <w:lastRenderedPageBreak/>
        <w:t xml:space="preserve">4) </w:t>
      </w:r>
      <w:r w:rsidR="00721977" w:rsidRPr="00721977">
        <w:rPr>
          <w:position w:val="-14"/>
        </w:rPr>
        <w:object w:dxaOrig="900" w:dyaOrig="360">
          <v:shape id="_x0000_i1031" type="#_x0000_t75" style="width:45pt;height:18pt" o:ole="">
            <v:imagedata r:id="rId22" o:title=""/>
          </v:shape>
          <o:OLEObject Type="Embed" ProgID="Equation.3" ShapeID="_x0000_i1031" DrawAspect="Content" ObjectID="_1352377530" r:id="rId23"/>
        </w:object>
      </w:r>
      <w:r w:rsidR="00721977">
        <w:t xml:space="preserve"> - the rate of natural mortality for juvenile </w:t>
      </w:r>
      <w:r w:rsidR="00C57D81">
        <w:t xml:space="preserve">(0-year-old) </w:t>
      </w:r>
      <w:r w:rsidR="00721977">
        <w:t>anchovy</w:t>
      </w:r>
      <w:r w:rsidR="0009759C">
        <w:t xml:space="preserve"> </w:t>
      </w:r>
      <w:r w:rsidR="00C57D81">
        <w:t>in the assessment of de Moor</w:t>
      </w:r>
      <w:r w:rsidR="0009759C">
        <w:t xml:space="preserve"> and Butterworth (2009)</w:t>
      </w:r>
      <w:r w:rsidR="00721977">
        <w:t>, in years</w:t>
      </w:r>
      <w:r w:rsidR="00721977" w:rsidRPr="00721977">
        <w:rPr>
          <w:vertAlign w:val="superscript"/>
        </w:rPr>
        <w:t>-1</w:t>
      </w:r>
      <w:r w:rsidR="00721977">
        <w:t>.</w:t>
      </w:r>
    </w:p>
    <w:p w:rsidR="00D17625" w:rsidRDefault="00D17625" w:rsidP="00652727">
      <w:pPr>
        <w:pStyle w:val="BodyText"/>
      </w:pPr>
    </w:p>
    <w:p w:rsidR="00721977" w:rsidRDefault="00721977" w:rsidP="00652727">
      <w:pPr>
        <w:pStyle w:val="BodyText"/>
      </w:pPr>
      <w:r>
        <w:t>The average weight at age was calculated using a linear interpolation between the average catch weight at age 0 (assumed to correspond to an age of 0.5</w:t>
      </w:r>
      <w:r w:rsidR="00C57D81">
        <w:t xml:space="preserve"> years, or 6 months</w:t>
      </w:r>
      <w:r>
        <w:t>) of 4.86g and the average weight at age 1 in the November survey of 9.72g.</w:t>
      </w:r>
      <w:r w:rsidR="00215C02">
        <w:t xml:space="preserve">  This gives a weight at age 7 months of 5.67g and a weight at age 8 months of 6.48g.</w:t>
      </w:r>
    </w:p>
    <w:p w:rsidR="00721977" w:rsidRDefault="00721977" w:rsidP="00652727">
      <w:pPr>
        <w:pStyle w:val="BodyText"/>
      </w:pPr>
    </w:p>
    <w:p w:rsidR="00721977" w:rsidRPr="00721977" w:rsidRDefault="00721977" w:rsidP="00721977">
      <w:pPr>
        <w:rPr>
          <w:b/>
        </w:rPr>
      </w:pPr>
      <w:r w:rsidRPr="00721977">
        <w:rPr>
          <w:b/>
        </w:rPr>
        <w:t>Model</w:t>
      </w:r>
    </w:p>
    <w:p w:rsidR="002473FE" w:rsidRDefault="00721977" w:rsidP="00652727">
      <w:pPr>
        <w:pStyle w:val="BodyText"/>
      </w:pPr>
      <w:r>
        <w:t>T</w:t>
      </w:r>
      <w:r w:rsidR="004E609F">
        <w:t xml:space="preserve">he </w:t>
      </w:r>
      <w:r>
        <w:t xml:space="preserve">assumption is made that the anchovy available to be taken off the </w:t>
      </w:r>
      <w:r w:rsidR="00F9342A">
        <w:t xml:space="preserve">West Coast </w:t>
      </w:r>
      <w:r>
        <w:t>increase from 6 to 7 months of age</w:t>
      </w:r>
      <w:r w:rsidR="00C57D81">
        <w:t xml:space="preserve"> during the month they are available to the fishery</w:t>
      </w:r>
      <w:r>
        <w:t>.  The</w:t>
      </w:r>
      <w:r w:rsidR="004E609F">
        <w:t xml:space="preserve"> proportion of </w:t>
      </w:r>
      <w:r w:rsidR="00D456FB">
        <w:t xml:space="preserve">these </w:t>
      </w:r>
      <w:r w:rsidR="004E609F">
        <w:t xml:space="preserve">anchovy </w:t>
      </w:r>
      <w:r w:rsidR="00D456FB">
        <w:t xml:space="preserve">fished </w:t>
      </w:r>
      <w:r w:rsidR="004E609F">
        <w:t xml:space="preserve">in </w:t>
      </w:r>
      <w:r w:rsidR="00D456FB">
        <w:t>this</w:t>
      </w:r>
      <w:r w:rsidR="004E609F">
        <w:t xml:space="preserve"> month </w:t>
      </w:r>
      <w:r>
        <w:t>is calculated by solving the following equation:</w:t>
      </w:r>
    </w:p>
    <w:p w:rsidR="00DA44E0" w:rsidRPr="00DA44E0" w:rsidRDefault="00652727" w:rsidP="00652727">
      <w:pPr>
        <w:pStyle w:val="BodyText"/>
      </w:pPr>
      <w:r>
        <w:rPr>
          <w:position w:val="-26"/>
        </w:rPr>
        <w:tab/>
      </w:r>
      <w:r w:rsidRPr="00DA44E0">
        <w:rPr>
          <w:position w:val="-26"/>
        </w:rPr>
        <w:object w:dxaOrig="4120" w:dyaOrig="680">
          <v:shape id="_x0000_i1032" type="#_x0000_t75" style="width:206.25pt;height:33.75pt" o:ole="">
            <v:imagedata r:id="rId24" o:title=""/>
          </v:shape>
          <o:OLEObject Type="Embed" ProgID="Equation.3" ShapeID="_x0000_i1032" DrawAspect="Content" ObjectID="_1352377531" r:id="rId25"/>
        </w:object>
      </w:r>
      <w:r w:rsidR="00D17625">
        <w:tab/>
      </w:r>
      <w:r w:rsidR="00D17625">
        <w:tab/>
        <w:t>(1)</w:t>
      </w:r>
    </w:p>
    <w:p w:rsidR="002473FE" w:rsidRDefault="00DA44E0" w:rsidP="00652727">
      <w:pPr>
        <w:pStyle w:val="BodyText"/>
      </w:pPr>
      <w:r w:rsidRPr="00BA5533">
        <w:t xml:space="preserve">The anchovy recruitment </w:t>
      </w:r>
      <w:r w:rsidR="00413206">
        <w:t>present in</w:t>
      </w:r>
      <w:r w:rsidRPr="00BA5533">
        <w:t xml:space="preserve"> month </w:t>
      </w:r>
      <w:r w:rsidRPr="00BA5533">
        <w:rPr>
          <w:i/>
        </w:rPr>
        <w:t>m</w:t>
      </w:r>
      <w:r w:rsidRPr="00BA5533">
        <w:t xml:space="preserve"> </w:t>
      </w:r>
      <w:r w:rsidR="00413206">
        <w:t xml:space="preserve">of the six month winter period considered </w:t>
      </w:r>
      <w:r w:rsidRPr="00BA5533">
        <w:t xml:space="preserve">is </w:t>
      </w:r>
      <w:r w:rsidR="00413206">
        <w:t xml:space="preserve">now permitted to vary instead of being held fixed and equal to 1/6 as in </w:t>
      </w:r>
      <w:r w:rsidR="00E56A87">
        <w:t xml:space="preserve">Butterworth and de Moor (2010).  There are two sources of information on the extent of this variability: the variability by month of catch within a season, and the set of six hydroacoustic surveys carried out around Robben Island during the winter of 2009 (which reflect a distribution during that year highly correlated with the monthly pattern of catches – see Appendix </w:t>
      </w:r>
      <w:r w:rsidR="00952DA1">
        <w:t>A</w:t>
      </w:r>
      <w:r w:rsidR="00E56A87">
        <w:t xml:space="preserve">).  Thus the proportion each year of recruitment present close to a colony in a particular month is taken to be </w:t>
      </w:r>
      <w:r w:rsidR="00952DA1">
        <w:t xml:space="preserve">the </w:t>
      </w:r>
      <w:r w:rsidR="00E56A87">
        <w:t xml:space="preserve">proportion of the catch that year taken in that month, modified by </w:t>
      </w:r>
      <w:r w:rsidR="00924B45">
        <w:t xml:space="preserve">a random factor drawn from a distribution of the variation in that proportion over time. This is </w:t>
      </w:r>
      <w:r w:rsidRPr="00BA5533">
        <w:t>estimated as follows</w:t>
      </w:r>
      <w:r w:rsidR="009336D0">
        <w:rPr>
          <w:rStyle w:val="FootnoteReference"/>
          <w:sz w:val="24"/>
          <w:szCs w:val="24"/>
        </w:rPr>
        <w:footnoteReference w:id="2"/>
      </w:r>
      <w:r w:rsidRPr="00BA5533">
        <w:t>:</w:t>
      </w:r>
    </w:p>
    <w:p w:rsidR="002473FE" w:rsidRDefault="00652727" w:rsidP="00652727">
      <w:pPr>
        <w:pStyle w:val="BodyText"/>
      </w:pPr>
      <w:r>
        <w:rPr>
          <w:position w:val="-10"/>
        </w:rPr>
        <w:tab/>
      </w:r>
      <w:r w:rsidRPr="00BA5533">
        <w:rPr>
          <w:position w:val="-10"/>
        </w:rPr>
        <w:object w:dxaOrig="2280" w:dyaOrig="320">
          <v:shape id="_x0000_i1033" type="#_x0000_t75" style="width:114pt;height:15.75pt" o:ole="">
            <v:imagedata r:id="rId26" o:title=""/>
          </v:shape>
          <o:OLEObject Type="Embed" ProgID="Equation.3" ShapeID="_x0000_i1033" DrawAspect="Content" ObjectID="_1352377532" r:id="rId27"/>
        </w:object>
      </w:r>
      <w:r w:rsidR="004E775A">
        <w:tab/>
        <w:t xml:space="preserve">(2) </w:t>
      </w:r>
    </w:p>
    <w:p w:rsidR="00DA44E0" w:rsidRPr="00BA5533" w:rsidRDefault="00DA44E0" w:rsidP="00652727">
      <w:pPr>
        <w:pStyle w:val="BodyText"/>
      </w:pPr>
      <w:proofErr w:type="gramStart"/>
      <w:r w:rsidRPr="00BA5533">
        <w:t>where</w:t>
      </w:r>
      <w:proofErr w:type="gramEnd"/>
      <w:r w:rsidRPr="00BA5533">
        <w:t xml:space="preserve"> </w:t>
      </w:r>
      <w:r w:rsidRPr="00BA5533">
        <w:rPr>
          <w:position w:val="-10"/>
        </w:rPr>
        <w:object w:dxaOrig="859" w:dyaOrig="320">
          <v:shape id="_x0000_i1034" type="#_x0000_t75" style="width:42.75pt;height:15.75pt" o:ole="">
            <v:imagedata r:id="rId28" o:title=""/>
          </v:shape>
          <o:OLEObject Type="Embed" ProgID="Equation.3" ShapeID="_x0000_i1034" DrawAspect="Content" ObjectID="_1352377533" r:id="rId29"/>
        </w:object>
      </w:r>
      <w:r w:rsidRPr="00BA5533">
        <w:t xml:space="preserve"> denotes the estimated proportion of anchovy recruitment from November of year </w:t>
      </w:r>
      <w:r w:rsidRPr="00BA5533">
        <w:rPr>
          <w:i/>
        </w:rPr>
        <w:t>y</w:t>
      </w:r>
      <w:r w:rsidRPr="00BA5533">
        <w:t xml:space="preserve">-1 which is in the vicinity of the island during month </w:t>
      </w:r>
      <w:r w:rsidRPr="00BA5533">
        <w:rPr>
          <w:i/>
        </w:rPr>
        <w:t>m</w:t>
      </w:r>
      <w:r w:rsidRPr="00BA5533">
        <w:t>, and</w:t>
      </w:r>
    </w:p>
    <w:p w:rsidR="00952DA1" w:rsidRDefault="00952DA1" w:rsidP="00652727">
      <w:pPr>
        <w:pStyle w:val="BodyText"/>
      </w:pPr>
      <w:r w:rsidRPr="00952DA1">
        <w:tab/>
      </w:r>
      <w:r w:rsidRPr="00952DA1">
        <w:rPr>
          <w:position w:val="-48"/>
        </w:rPr>
        <w:object w:dxaOrig="2120" w:dyaOrig="840">
          <v:shape id="_x0000_i1035" type="#_x0000_t75" style="width:105.75pt;height:42pt" o:ole="">
            <v:imagedata r:id="rId30" o:title=""/>
          </v:shape>
          <o:OLEObject Type="Embed" ProgID="Equation.3" ShapeID="_x0000_i1035" DrawAspect="Content" ObjectID="_1352377534" r:id="rId31"/>
        </w:object>
      </w:r>
      <w:r w:rsidR="00DA44E0" w:rsidRPr="00952DA1">
        <w:t xml:space="preserve">, </w:t>
      </w:r>
      <w:r w:rsidR="00E860EE" w:rsidRPr="00952DA1">
        <w:tab/>
      </w:r>
    </w:p>
    <w:p w:rsidR="00E860EE" w:rsidRPr="00952DA1" w:rsidRDefault="00952DA1" w:rsidP="00652727">
      <w:pPr>
        <w:pStyle w:val="BodyText"/>
        <w:rPr>
          <w:position w:val="-10"/>
        </w:rPr>
      </w:pPr>
      <w:r>
        <w:tab/>
      </w:r>
      <w:r w:rsidRPr="00952DA1">
        <w:rPr>
          <w:position w:val="-46"/>
        </w:rPr>
        <w:object w:dxaOrig="4320" w:dyaOrig="820">
          <v:shape id="_x0000_i1036" type="#_x0000_t75" style="width:215.25pt;height:40.5pt" o:ole="">
            <v:imagedata r:id="rId32" o:title=""/>
          </v:shape>
          <o:OLEObject Type="Embed" ProgID="Equation.3" ShapeID="_x0000_i1036" DrawAspect="Content" ObjectID="_1352377535" r:id="rId33"/>
        </w:object>
      </w:r>
      <w:r w:rsidR="00BA5533" w:rsidRPr="00952DA1">
        <w:rPr>
          <w:position w:val="-10"/>
        </w:rPr>
        <w:t xml:space="preserve"> </w:t>
      </w:r>
      <w:r>
        <w:rPr>
          <w:position w:val="-10"/>
        </w:rPr>
        <w:tab/>
      </w:r>
      <w:r w:rsidR="004E775A" w:rsidRPr="00952DA1">
        <w:rPr>
          <w:position w:val="-10"/>
        </w:rPr>
        <w:t>(3)</w:t>
      </w:r>
    </w:p>
    <w:p w:rsidR="00E860EE" w:rsidRPr="00952DA1" w:rsidRDefault="00BA5533" w:rsidP="00952DA1">
      <w:pPr>
        <w:pStyle w:val="BodyText"/>
      </w:pPr>
      <w:proofErr w:type="gramStart"/>
      <w:r w:rsidRPr="00952DA1">
        <w:t>where</w:t>
      </w:r>
      <w:proofErr w:type="gramEnd"/>
      <w:r w:rsidRPr="00952DA1">
        <w:t xml:space="preserve"> </w:t>
      </w:r>
      <w:r w:rsidR="00952DA1" w:rsidRPr="00952DA1">
        <w:tab/>
      </w:r>
      <w:r w:rsidR="00952DA1" w:rsidRPr="00952DA1">
        <w:rPr>
          <w:position w:val="-46"/>
        </w:rPr>
        <w:object w:dxaOrig="2299" w:dyaOrig="820">
          <v:shape id="_x0000_i1037" type="#_x0000_t75" style="width:114.75pt;height:41.25pt" o:ole="">
            <v:imagedata r:id="rId34" o:title=""/>
          </v:shape>
          <o:OLEObject Type="Embed" ProgID="Equation.3" ShapeID="_x0000_i1037" DrawAspect="Content" ObjectID="_1352377536" r:id="rId35"/>
        </w:object>
      </w:r>
      <w:r w:rsidRPr="00952DA1">
        <w:t xml:space="preserve"> </w:t>
      </w:r>
      <w:r w:rsidR="00952DA1">
        <w:t xml:space="preserve">   </w:t>
      </w:r>
      <w:r w:rsidRPr="00952DA1">
        <w:t xml:space="preserve">and </w:t>
      </w:r>
      <w:r w:rsidR="00952DA1" w:rsidRPr="00952DA1">
        <w:rPr>
          <w:position w:val="-10"/>
        </w:rPr>
        <w:object w:dxaOrig="2100" w:dyaOrig="320">
          <v:shape id="_x0000_i1038" type="#_x0000_t75" style="width:105pt;height:15.75pt" o:ole="">
            <v:imagedata r:id="rId36" o:title=""/>
          </v:shape>
          <o:OLEObject Type="Embed" ProgID="Equation.3" ShapeID="_x0000_i1038" DrawAspect="Content" ObjectID="_1352377537" r:id="rId37"/>
        </w:object>
      </w:r>
    </w:p>
    <w:p w:rsidR="00DA44E0" w:rsidRPr="00952DA1" w:rsidRDefault="00BA5533" w:rsidP="00952DA1">
      <w:pPr>
        <w:pStyle w:val="BodyText"/>
      </w:pPr>
      <w:proofErr w:type="gramStart"/>
      <w:r w:rsidRPr="00952DA1">
        <w:t>with</w:t>
      </w:r>
      <w:proofErr w:type="gramEnd"/>
      <w:r w:rsidRPr="00952DA1">
        <w:t xml:space="preserve"> </w:t>
      </w:r>
      <w:r w:rsidR="00952DA1">
        <w:tab/>
      </w:r>
      <w:r w:rsidR="00952DA1" w:rsidRPr="00952DA1">
        <w:rPr>
          <w:position w:val="-28"/>
        </w:rPr>
        <w:object w:dxaOrig="1939" w:dyaOrig="680">
          <v:shape id="_x0000_i1039" type="#_x0000_t75" style="width:96.75pt;height:33.75pt" o:ole="">
            <v:imagedata r:id="rId38" o:title=""/>
          </v:shape>
          <o:OLEObject Type="Embed" ProgID="Equation.3" ShapeID="_x0000_i1039" DrawAspect="Content" ObjectID="_1352377538" r:id="rId39"/>
        </w:object>
      </w:r>
      <w:r w:rsidR="00E860EE" w:rsidRPr="00952DA1">
        <w:t xml:space="preserve"> </w:t>
      </w:r>
      <w:r w:rsidR="00952DA1">
        <w:t xml:space="preserve">         </w:t>
      </w:r>
      <w:r w:rsidR="00E860EE" w:rsidRPr="00952DA1">
        <w:t xml:space="preserve">and </w:t>
      </w:r>
      <w:r w:rsidR="00952DA1" w:rsidRPr="00952DA1">
        <w:rPr>
          <w:position w:val="-28"/>
        </w:rPr>
        <w:object w:dxaOrig="2960" w:dyaOrig="680">
          <v:shape id="_x0000_i1040" type="#_x0000_t75" style="width:147.75pt;height:33.75pt" o:ole="">
            <v:imagedata r:id="rId40" o:title=""/>
          </v:shape>
          <o:OLEObject Type="Embed" ProgID="Equation.3" ShapeID="_x0000_i1040" DrawAspect="Content" ObjectID="_1352377539" r:id="rId41"/>
        </w:object>
      </w:r>
    </w:p>
    <w:p w:rsidR="008556E6" w:rsidRDefault="008556E6" w:rsidP="00652727">
      <w:pPr>
        <w:pStyle w:val="BodyText"/>
      </w:pPr>
      <w:r w:rsidRPr="00952DA1">
        <w:rPr>
          <w:position w:val="-6"/>
        </w:rPr>
        <w:object w:dxaOrig="420" w:dyaOrig="260">
          <v:shape id="_x0000_i1041" type="#_x0000_t75" style="width:21pt;height:12.75pt" o:ole="">
            <v:imagedata r:id="rId42" o:title=""/>
          </v:shape>
          <o:OLEObject Type="Embed" ProgID="Equation.3" ShapeID="_x0000_i1041" DrawAspect="Content" ObjectID="_1352377540" r:id="rId43"/>
        </w:object>
      </w:r>
      <w:r>
        <w:t xml:space="preserve"> </w:t>
      </w:r>
      <w:proofErr w:type="gramStart"/>
      <w:r>
        <w:t>is</w:t>
      </w:r>
      <w:proofErr w:type="gramEnd"/>
      <w:r>
        <w:t xml:space="preserve"> the estimated correlation between the monthly proportion of </w:t>
      </w:r>
      <w:r w:rsidR="004E775A">
        <w:t xml:space="preserve">anchovy </w:t>
      </w:r>
      <w:r>
        <w:t xml:space="preserve">recruitment </w:t>
      </w:r>
      <w:r w:rsidR="004E775A">
        <w:t xml:space="preserve">present close to a colony </w:t>
      </w:r>
      <w:r>
        <w:t xml:space="preserve">and the monthly proportion of </w:t>
      </w:r>
      <w:r w:rsidR="004E775A">
        <w:t xml:space="preserve">anchovy </w:t>
      </w:r>
      <w:r>
        <w:t xml:space="preserve">catch.  This was calculated based on </w:t>
      </w:r>
      <w:r w:rsidR="004E775A">
        <w:t>six</w:t>
      </w:r>
      <w:r>
        <w:t xml:space="preserve"> surveys carried out around </w:t>
      </w:r>
      <w:r w:rsidR="004E775A">
        <w:t>Robben Island in 2009 and the monthly catches that year, and found equal to 0.903</w:t>
      </w:r>
      <w:r>
        <w:t xml:space="preserve"> (see Appendix</w:t>
      </w:r>
      <w:r w:rsidR="004E775A">
        <w:t xml:space="preserve"> </w:t>
      </w:r>
      <w:r w:rsidR="00952DA1">
        <w:t>A</w:t>
      </w:r>
      <w:r>
        <w:t>).</w:t>
      </w:r>
      <w:r w:rsidR="00336DFE">
        <w:t xml:space="preserve"> </w:t>
      </w:r>
      <w:r w:rsidR="00CA1DF6" w:rsidRPr="00CA1DF6">
        <w:rPr>
          <w:position w:val="-12"/>
        </w:rPr>
        <w:object w:dxaOrig="340" w:dyaOrig="380">
          <v:shape id="_x0000_i1042" type="#_x0000_t75" style="width:17.25pt;height:18.75pt" o:ole="">
            <v:imagedata r:id="rId44" o:title=""/>
          </v:shape>
          <o:OLEObject Type="Embed" ProgID="Equation.3" ShapeID="_x0000_i1042" DrawAspect="Content" ObjectID="_1352377541" r:id="rId45"/>
        </w:object>
      </w:r>
      <w:r w:rsidR="00336DFE">
        <w:t xml:space="preserve"> </w:t>
      </w:r>
      <w:proofErr w:type="gramStart"/>
      <w:r w:rsidR="00336DFE">
        <w:t>denotes</w:t>
      </w:r>
      <w:proofErr w:type="gramEnd"/>
      <w:r w:rsidR="00336DFE">
        <w:t xml:space="preserve"> the average catch in month </w:t>
      </w:r>
      <w:r w:rsidR="00336DFE" w:rsidRPr="00336DFE">
        <w:rPr>
          <w:i/>
        </w:rPr>
        <w:t>m</w:t>
      </w:r>
      <w:r w:rsidR="00336DFE">
        <w:t xml:space="preserve"> </w:t>
      </w:r>
      <w:proofErr w:type="spellStart"/>
      <w:r w:rsidR="00336DFE">
        <w:t>over all</w:t>
      </w:r>
      <w:proofErr w:type="spellEnd"/>
      <w:r w:rsidR="00336DFE">
        <w:t xml:space="preserve"> years and </w:t>
      </w:r>
      <w:r w:rsidR="00336DFE" w:rsidRPr="00952DA1">
        <w:rPr>
          <w:position w:val="-28"/>
        </w:rPr>
        <w:object w:dxaOrig="1939" w:dyaOrig="680">
          <v:shape id="_x0000_i1043" type="#_x0000_t75" style="width:96.75pt;height:33.75pt" o:ole="">
            <v:imagedata r:id="rId38" o:title=""/>
          </v:shape>
          <o:OLEObject Type="Embed" ProgID="Equation.3" ShapeID="_x0000_i1043" DrawAspect="Content" ObjectID="_1352377542" r:id="rId46"/>
        </w:object>
      </w:r>
      <w:r w:rsidR="00336DFE">
        <w:t xml:space="preserve"> denotes the variance in the catch in month </w:t>
      </w:r>
      <w:r w:rsidR="00336DFE" w:rsidRPr="00336DFE">
        <w:rPr>
          <w:i/>
        </w:rPr>
        <w:t>m</w:t>
      </w:r>
      <w:r w:rsidR="00336DFE">
        <w:t xml:space="preserve"> </w:t>
      </w:r>
      <w:proofErr w:type="spellStart"/>
      <w:r w:rsidR="00336DFE">
        <w:t>over all</w:t>
      </w:r>
      <w:proofErr w:type="spellEnd"/>
      <w:r w:rsidR="00336DFE">
        <w:t xml:space="preserve"> years.</w:t>
      </w:r>
    </w:p>
    <w:p w:rsidR="00CA1DF6" w:rsidRDefault="00CA1DF6" w:rsidP="00652727">
      <w:pPr>
        <w:pStyle w:val="BodyText"/>
      </w:pPr>
    </w:p>
    <w:p w:rsidR="004E609F" w:rsidRDefault="004E609F" w:rsidP="00652727">
      <w:pPr>
        <w:pStyle w:val="BodyText"/>
      </w:pPr>
      <w:r>
        <w:t xml:space="preserve">The biomass entering </w:t>
      </w:r>
      <w:r w:rsidR="001419E2">
        <w:t xml:space="preserve">the </w:t>
      </w:r>
      <w:r w:rsidR="00F9342A">
        <w:t xml:space="preserve">West Coast </w:t>
      </w:r>
      <w:r>
        <w:t>at the s</w:t>
      </w:r>
      <w:r w:rsidR="001419E2">
        <w:t>tart of the fishing month</w:t>
      </w:r>
      <w:r>
        <w:t xml:space="preserve"> is</w:t>
      </w:r>
      <w:r w:rsidR="00D456FB">
        <w:t xml:space="preserve"> then</w:t>
      </w:r>
      <w:r>
        <w:t>:</w:t>
      </w:r>
    </w:p>
    <w:p w:rsidR="00E4600E" w:rsidRPr="00DA44E0" w:rsidRDefault="00952DA1" w:rsidP="00652727">
      <w:pPr>
        <w:pStyle w:val="BodyText"/>
      </w:pPr>
      <w:r>
        <w:tab/>
      </w:r>
      <w:r w:rsidRPr="00952DA1">
        <w:rPr>
          <w:position w:val="-26"/>
        </w:rPr>
        <w:object w:dxaOrig="3540" w:dyaOrig="680">
          <v:shape id="_x0000_i1044" type="#_x0000_t75" style="width:177pt;height:33.75pt" o:ole="">
            <v:imagedata r:id="rId47" o:title=""/>
          </v:shape>
          <o:OLEObject Type="Embed" ProgID="Equation.3" ShapeID="_x0000_i1044" DrawAspect="Content" ObjectID="_1352377543" r:id="rId48"/>
        </w:object>
      </w:r>
      <w:r w:rsidR="004E775A">
        <w:tab/>
      </w:r>
      <w:r w:rsidR="004E775A">
        <w:tab/>
        <w:t>(4)</w:t>
      </w:r>
    </w:p>
    <w:p w:rsidR="00E4600E" w:rsidRPr="00DA44E0" w:rsidRDefault="00E4600E" w:rsidP="00652727">
      <w:pPr>
        <w:pStyle w:val="BodyText"/>
      </w:pPr>
      <w:r w:rsidRPr="00DA44E0">
        <w:t>and leaving at the end of the same month is:</w:t>
      </w:r>
    </w:p>
    <w:p w:rsidR="00E4600E" w:rsidRPr="00DA44E0" w:rsidRDefault="00952DA1" w:rsidP="00652727">
      <w:pPr>
        <w:pStyle w:val="BodyText"/>
      </w:pPr>
      <w:r>
        <w:rPr>
          <w:position w:val="-26"/>
        </w:rPr>
        <w:tab/>
      </w:r>
      <w:r w:rsidR="00E4600E" w:rsidRPr="00DA44E0">
        <w:rPr>
          <w:position w:val="-26"/>
        </w:rPr>
        <w:object w:dxaOrig="5640" w:dyaOrig="680">
          <v:shape id="_x0000_i1045" type="#_x0000_t75" style="width:282pt;height:33.75pt" o:ole="">
            <v:imagedata r:id="rId49" o:title=""/>
          </v:shape>
          <o:OLEObject Type="Embed" ProgID="Equation.3" ShapeID="_x0000_i1045" DrawAspect="Content" ObjectID="_1352377544" r:id="rId50"/>
        </w:object>
      </w:r>
      <w:r w:rsidR="004E775A">
        <w:tab/>
      </w:r>
      <w:r w:rsidR="004E775A">
        <w:tab/>
        <w:t>(5)</w:t>
      </w:r>
    </w:p>
    <w:p w:rsidR="00E4600E" w:rsidRPr="00DA44E0" w:rsidRDefault="00E4600E" w:rsidP="00652727">
      <w:pPr>
        <w:pStyle w:val="BodyText"/>
      </w:pPr>
      <w:r w:rsidRPr="00DA44E0">
        <w:t>The density of anchovy as experienced by the penguins is proportional to:</w:t>
      </w:r>
    </w:p>
    <w:p w:rsidR="00E4600E" w:rsidRPr="00DA44E0" w:rsidRDefault="00952DA1" w:rsidP="00652727">
      <w:pPr>
        <w:pStyle w:val="BodyText"/>
      </w:pPr>
      <w:r>
        <w:rPr>
          <w:position w:val="-22"/>
        </w:rPr>
        <w:tab/>
      </w:r>
      <w:r w:rsidR="00E4600E" w:rsidRPr="00DA44E0">
        <w:rPr>
          <w:position w:val="-22"/>
        </w:rPr>
        <w:object w:dxaOrig="3120" w:dyaOrig="620">
          <v:shape id="_x0000_i1046" type="#_x0000_t75" style="width:156pt;height:30.75pt" o:ole="">
            <v:imagedata r:id="rId51" o:title=""/>
          </v:shape>
          <o:OLEObject Type="Embed" ProgID="Equation.3" ShapeID="_x0000_i1046" DrawAspect="Content" ObjectID="_1352377545" r:id="rId52"/>
        </w:object>
      </w:r>
      <w:r w:rsidR="004E775A">
        <w:tab/>
      </w:r>
      <w:r w:rsidR="004E775A">
        <w:tab/>
        <w:t>(6)</w:t>
      </w:r>
    </w:p>
    <w:p w:rsidR="00E4600E" w:rsidRPr="00DA44E0" w:rsidRDefault="00E4600E" w:rsidP="00652727">
      <w:pPr>
        <w:pStyle w:val="BodyText"/>
      </w:pPr>
      <w:r w:rsidRPr="00DA44E0">
        <w:t>The quantity of interest is how much this density was decreased by fishing, i.e. the “reduction”:</w:t>
      </w:r>
    </w:p>
    <w:p w:rsidR="00E4600E" w:rsidRDefault="00952DA1" w:rsidP="00652727">
      <w:pPr>
        <w:pStyle w:val="BodyText"/>
      </w:pPr>
      <w:r>
        <w:rPr>
          <w:position w:val="-34"/>
        </w:rPr>
        <w:tab/>
      </w:r>
      <w:r w:rsidR="00E4600E" w:rsidRPr="00DA44E0">
        <w:rPr>
          <w:position w:val="-34"/>
        </w:rPr>
        <w:object w:dxaOrig="2340" w:dyaOrig="700">
          <v:shape id="_x0000_i1047" type="#_x0000_t75" style="width:117pt;height:35.25pt" o:ole="">
            <v:imagedata r:id="rId53" o:title=""/>
          </v:shape>
          <o:OLEObject Type="Embed" ProgID="Equation.3" ShapeID="_x0000_i1047" DrawAspect="Content" ObjectID="_1352377546" r:id="rId54"/>
        </w:object>
      </w:r>
      <w:r w:rsidR="004E775A">
        <w:tab/>
      </w:r>
      <w:r w:rsidR="004E775A">
        <w:tab/>
        <w:t>(7)</w:t>
      </w:r>
    </w:p>
    <w:p w:rsidR="0073265E" w:rsidRDefault="0073265E" w:rsidP="00652727">
      <w:pPr>
        <w:pStyle w:val="BodyText"/>
      </w:pPr>
    </w:p>
    <w:p w:rsidR="00721977" w:rsidRPr="00721977" w:rsidRDefault="00721977" w:rsidP="00721977">
      <w:pPr>
        <w:rPr>
          <w:b/>
        </w:rPr>
      </w:pPr>
      <w:r>
        <w:rPr>
          <w:b/>
        </w:rPr>
        <w:t>Results</w:t>
      </w:r>
    </w:p>
    <w:p w:rsidR="00155F2B" w:rsidRDefault="00AB5513" w:rsidP="00652727">
      <w:pPr>
        <w:pStyle w:val="BodyText"/>
      </w:pPr>
      <w:r w:rsidRPr="00BA5533">
        <w:t xml:space="preserve">The average monthly fishing </w:t>
      </w:r>
      <w:r w:rsidR="004E775A">
        <w:t>proportion (</w:t>
      </w:r>
      <w:r w:rsidR="002473FE" w:rsidRPr="002473FE">
        <w:rPr>
          <w:i/>
        </w:rPr>
        <w:t>F)</w:t>
      </w:r>
      <w:r w:rsidRPr="00BA5533">
        <w:t xml:space="preserve"> and reduction </w:t>
      </w:r>
      <w:r w:rsidR="004E775A">
        <w:t>(</w:t>
      </w:r>
      <w:r w:rsidR="002473FE" w:rsidRPr="002473FE">
        <w:rPr>
          <w:i/>
        </w:rPr>
        <w:t>R</w:t>
      </w:r>
      <w:r w:rsidR="004E775A">
        <w:t xml:space="preserve">) </w:t>
      </w:r>
      <w:r w:rsidR="00D456FB" w:rsidRPr="00BA5533">
        <w:t>quantities</w:t>
      </w:r>
      <w:r w:rsidR="00EC18B7" w:rsidRPr="00BA5533">
        <w:t xml:space="preserve"> calculated </w:t>
      </w:r>
      <w:r w:rsidRPr="00BA5533">
        <w:t xml:space="preserve">are listed in Table </w:t>
      </w:r>
      <w:r w:rsidR="00BA5533">
        <w:t>2</w:t>
      </w:r>
      <w:r w:rsidR="00EC18B7" w:rsidRPr="00BA5533">
        <w:t>,</w:t>
      </w:r>
      <w:r w:rsidRPr="00BA5533">
        <w:t xml:space="preserve"> and the </w:t>
      </w:r>
      <w:r w:rsidR="00BA5533">
        <w:t xml:space="preserve">median and </w:t>
      </w:r>
      <w:r w:rsidR="004E775A">
        <w:t xml:space="preserve">approximate </w:t>
      </w:r>
      <w:r w:rsidR="00BA5533">
        <w:t>9</w:t>
      </w:r>
      <w:r w:rsidR="004E775A">
        <w:t xml:space="preserve">5% </w:t>
      </w:r>
      <w:r w:rsidR="00F957DA">
        <w:t>P</w:t>
      </w:r>
      <w:r w:rsidR="004E775A">
        <w:t>I</w:t>
      </w:r>
      <w:r w:rsidR="009336D0">
        <w:rPr>
          <w:rStyle w:val="FootnoteReference"/>
        </w:rPr>
        <w:footnoteReference w:id="3"/>
      </w:r>
      <w:r w:rsidR="00EC18B7" w:rsidRPr="00BA5533">
        <w:t xml:space="preserve"> of </w:t>
      </w:r>
      <w:r w:rsidR="002473FE" w:rsidRPr="002473FE">
        <w:rPr>
          <w:i/>
        </w:rPr>
        <w:t>R</w:t>
      </w:r>
      <w:r w:rsidRPr="00BA5533">
        <w:t xml:space="preserve"> over time is plotted in Figure 1.</w:t>
      </w:r>
      <w:r w:rsidR="008556E6">
        <w:t xml:space="preserve">  The</w:t>
      </w:r>
      <w:r w:rsidR="004E775A">
        <w:t>se quantities</w:t>
      </w:r>
      <w:r w:rsidR="008556E6">
        <w:t xml:space="preserve"> are also plotted in Figures 2, 3 and 4</w:t>
      </w:r>
      <w:r w:rsidR="004E775A">
        <w:t xml:space="preserve"> </w:t>
      </w:r>
      <w:r w:rsidR="008556E6">
        <w:t xml:space="preserve">for the alternative scenarios where the correlation between the </w:t>
      </w:r>
      <w:r w:rsidR="009336D0">
        <w:t xml:space="preserve">monthly </w:t>
      </w:r>
      <w:r w:rsidR="008556E6">
        <w:t xml:space="preserve">proportion of recruitment </w:t>
      </w:r>
      <w:r w:rsidR="009336D0">
        <w:t xml:space="preserve">close to a colony </w:t>
      </w:r>
      <w:r w:rsidR="008556E6">
        <w:t xml:space="preserve">and the </w:t>
      </w:r>
      <w:r w:rsidR="009336D0">
        <w:t xml:space="preserve">monthly </w:t>
      </w:r>
      <w:r w:rsidR="008556E6">
        <w:t xml:space="preserve">proportion of the catch is </w:t>
      </w:r>
      <w:r w:rsidR="009336D0">
        <w:t xml:space="preserve">respectively </w:t>
      </w:r>
      <w:r w:rsidR="008556E6">
        <w:t>assumed to be 0.8, 0.7 and 0.6.</w:t>
      </w:r>
    </w:p>
    <w:p w:rsidR="00AB5513" w:rsidRDefault="00AB5513" w:rsidP="00652727">
      <w:pPr>
        <w:pStyle w:val="BodyText"/>
      </w:pPr>
    </w:p>
    <w:p w:rsidR="00343C3B" w:rsidRPr="00343C3B" w:rsidRDefault="002473FE" w:rsidP="00343C3B">
      <w:pPr>
        <w:rPr>
          <w:b/>
        </w:rPr>
      </w:pPr>
      <w:r w:rsidRPr="002473FE">
        <w:rPr>
          <w:b/>
        </w:rPr>
        <w:t>Discussion</w:t>
      </w:r>
    </w:p>
    <w:p w:rsidR="002473FE" w:rsidRDefault="009B6DDA" w:rsidP="00652727">
      <w:pPr>
        <w:pStyle w:val="BodyText"/>
      </w:pPr>
      <w:r>
        <w:t>Earlier non-stochastic analyses (Butterworth and de Moor 2010) suggested that over the last decade (which encompasses the period of a substantial drop in penguin abundance), fishing had decreased the amount of anchovy that would otherwise have been available to the penguins by at most some 10%.  Furthermore the extent of this reduction after 2000 was typically rather less than before then.  The introduction of stochasticity does not change these results qualitatively. Under the base case estimate of the observation-based correlation of 0.903 between variation of anchovy abundance close to an island and monthly variation of anchovy catches, this post-2000 decrease extends to at most about 20% (Fig</w:t>
      </w:r>
      <w:r w:rsidR="006A3759">
        <w:t>ure</w:t>
      </w:r>
      <w:r>
        <w:t xml:space="preserve"> 1).</w:t>
      </w:r>
      <w:r w:rsidR="000311CD">
        <w:t xml:space="preserve"> </w:t>
      </w:r>
      <w:r>
        <w:t xml:space="preserve"> Even if one takes that correlation to be appreciably less</w:t>
      </w:r>
      <w:r w:rsidR="000311CD">
        <w:t xml:space="preserve"> (</w:t>
      </w:r>
      <w:r w:rsidR="006A3759">
        <w:t>Figures</w:t>
      </w:r>
      <w:r w:rsidR="000311CD">
        <w:t xml:space="preserve"> 2, 3 and 4) that extent does not increase greatly.</w:t>
      </w:r>
    </w:p>
    <w:p w:rsidR="002473FE" w:rsidRDefault="002473FE" w:rsidP="00652727">
      <w:pPr>
        <w:pStyle w:val="BodyText"/>
      </w:pPr>
    </w:p>
    <w:p w:rsidR="002473FE" w:rsidRDefault="009B6DDA" w:rsidP="00652727">
      <w:pPr>
        <w:pStyle w:val="BodyText"/>
      </w:pPr>
      <w:r w:rsidRPr="00A501CD">
        <w:t xml:space="preserve">This inference could be biased if much of the anchovy recruitment passed by well offshore, where it is not available to either the fishery or to the penguins. </w:t>
      </w:r>
      <w:r w:rsidR="000311CD">
        <w:t xml:space="preserve"> </w:t>
      </w:r>
      <w:r w:rsidRPr="00A501CD">
        <w:t>Howeve</w:t>
      </w:r>
      <w:r w:rsidR="000311CD">
        <w:t xml:space="preserve">r Janet Coetzee </w:t>
      </w:r>
      <w:r w:rsidR="00CA1DF6">
        <w:t xml:space="preserve">and Dagmar Merkle </w:t>
      </w:r>
      <w:r w:rsidR="000311CD">
        <w:t>ha</w:t>
      </w:r>
      <w:r w:rsidR="00CA1DF6">
        <w:t>ve</w:t>
      </w:r>
      <w:r w:rsidR="000311CD">
        <w:t xml:space="preserve"> kindly provided distribution plots from the annual</w:t>
      </w:r>
      <w:r w:rsidRPr="00A501CD">
        <w:t xml:space="preserve"> recruitment surveys </w:t>
      </w:r>
      <w:r w:rsidR="000311CD">
        <w:t xml:space="preserve">(Appendix </w:t>
      </w:r>
      <w:r w:rsidR="006A3759">
        <w:t>B</w:t>
      </w:r>
      <w:r w:rsidR="000311CD">
        <w:t xml:space="preserve">) which </w:t>
      </w:r>
      <w:r w:rsidRPr="00A501CD">
        <w:t xml:space="preserve">show most anchovy off the </w:t>
      </w:r>
      <w:r w:rsidR="009A7ECC">
        <w:t>W</w:t>
      </w:r>
      <w:r w:rsidR="009A7ECC" w:rsidRPr="00A501CD">
        <w:t xml:space="preserve">est </w:t>
      </w:r>
      <w:r w:rsidR="009A7ECC">
        <w:t>C</w:t>
      </w:r>
      <w:r w:rsidR="009A7ECC" w:rsidRPr="00A501CD">
        <w:t xml:space="preserve">oast </w:t>
      </w:r>
      <w:r w:rsidRPr="00A501CD">
        <w:t xml:space="preserve">to occur within about 25 to 30 n. miles from the shore, </w:t>
      </w:r>
      <w:r w:rsidR="009A7ECC">
        <w:t xml:space="preserve">in close proximity to the </w:t>
      </w:r>
      <w:r w:rsidR="00CA1DF6">
        <w:t xml:space="preserve">penguin </w:t>
      </w:r>
      <w:r w:rsidR="009A7ECC">
        <w:t xml:space="preserve">breading colonies, </w:t>
      </w:r>
      <w:r w:rsidRPr="00A501CD">
        <w:t>and almost all anchovy is caught within that same distance of the coast (van der Westhuizen pers. comm</w:t>
      </w:r>
      <w:r w:rsidR="006A3759">
        <w:t>.</w:t>
      </w:r>
      <w:r w:rsidRPr="00A501CD">
        <w:t>).  As breeding penguins can forage to such dis</w:t>
      </w:r>
      <w:r w:rsidR="000311CD">
        <w:t>tances, this potential bias would</w:t>
      </w:r>
      <w:r w:rsidRPr="00A501CD">
        <w:t xml:space="preserve"> not appear to be substantial. </w:t>
      </w:r>
    </w:p>
    <w:p w:rsidR="00924B45" w:rsidRDefault="00924B45" w:rsidP="00652727">
      <w:pPr>
        <w:pStyle w:val="BodyText"/>
      </w:pPr>
    </w:p>
    <w:p w:rsidR="00721977" w:rsidRPr="00721977" w:rsidRDefault="00721977" w:rsidP="00721977">
      <w:pPr>
        <w:rPr>
          <w:b/>
        </w:rPr>
      </w:pPr>
      <w:r>
        <w:rPr>
          <w:b/>
        </w:rPr>
        <w:t>Acknowledgements</w:t>
      </w:r>
    </w:p>
    <w:p w:rsidR="00BA6515" w:rsidRDefault="00721977" w:rsidP="00AB5513">
      <w:r>
        <w:t>Janet Coetzee</w:t>
      </w:r>
      <w:r w:rsidR="006A3759">
        <w:t xml:space="preserve"> and Dagmar Merkle</w:t>
      </w:r>
      <w:r>
        <w:t xml:space="preserve"> </w:t>
      </w:r>
      <w:r w:rsidR="006A3759">
        <w:t>are</w:t>
      </w:r>
      <w:r>
        <w:t xml:space="preserve"> thanked for providing data for input to this model.</w:t>
      </w:r>
    </w:p>
    <w:p w:rsidR="00BA6515" w:rsidRDefault="00BA6515" w:rsidP="00AB5513"/>
    <w:p w:rsidR="00BA6515" w:rsidRPr="00BA6515" w:rsidRDefault="0073336D" w:rsidP="00AB5513">
      <w:pPr>
        <w:rPr>
          <w:b/>
        </w:rPr>
      </w:pPr>
      <w:r w:rsidRPr="0073336D">
        <w:rPr>
          <w:b/>
        </w:rPr>
        <w:t>Reference</w:t>
      </w:r>
      <w:r w:rsidR="00DA44E0">
        <w:rPr>
          <w:b/>
        </w:rPr>
        <w:t>s</w:t>
      </w:r>
    </w:p>
    <w:p w:rsidR="00E4600E" w:rsidRDefault="00E4600E" w:rsidP="00193808">
      <w:pPr>
        <w:ind w:left="720" w:hanging="720"/>
      </w:pPr>
      <w:r>
        <w:t>Butterworth, D.S., and de Moor, C.L. 2010. A Very Simple Implementation of the “River Model” to Estimate the Impact of Fishing on the Amount of Anchovy Available to West Coast Penguin Colonies. MCM Document MCM/2010/SWG-PEL/Island Closure Task Team/10. 4pp.</w:t>
      </w:r>
    </w:p>
    <w:p w:rsidR="00A3066D" w:rsidRDefault="00A3066D" w:rsidP="00193808">
      <w:pPr>
        <w:ind w:left="720" w:hanging="720"/>
      </w:pPr>
      <w:r>
        <w:t>Coetzee, J., Merkle, D., Shabangu, F., and Rademan, J. 2010. Updates and corrections to inshore survey biomass estimates. MCM Document MCM/2010/SWG-PEL/05. 5pp</w:t>
      </w:r>
    </w:p>
    <w:p w:rsidR="00BA6515" w:rsidRDefault="00193808" w:rsidP="00193808">
      <w:pPr>
        <w:ind w:left="720" w:hanging="720"/>
      </w:pPr>
      <w:r>
        <w:t>de Moor, C.L., and Butterworth, D.S. 2009. Updated Anchovy Assessment. MCM Document MCM/2009/SWG-PEL/31. 10pp</w:t>
      </w:r>
    </w:p>
    <w:p w:rsidR="00BA6515" w:rsidRDefault="00BA6515" w:rsidP="00AB5513"/>
    <w:p w:rsidR="006E5CCB" w:rsidRDefault="006E5CCB" w:rsidP="00AB5513">
      <w:pPr>
        <w:rPr>
          <w:rFonts w:cs="Times New Roman"/>
          <w:b/>
          <w:sz w:val="24"/>
          <w:szCs w:val="24"/>
        </w:rPr>
      </w:pPr>
      <w:r>
        <w:rPr>
          <w:rFonts w:cs="Times New Roman"/>
          <w:b/>
          <w:sz w:val="24"/>
          <w:szCs w:val="24"/>
        </w:rPr>
        <w:br w:type="page"/>
      </w:r>
    </w:p>
    <w:p w:rsidR="006A4A2F" w:rsidRPr="00652727" w:rsidRDefault="006A4A2F" w:rsidP="008C2B2D">
      <w:pPr>
        <w:rPr>
          <w:rFonts w:cs="Times New Roman"/>
        </w:rPr>
      </w:pPr>
      <w:r w:rsidRPr="00652727">
        <w:rPr>
          <w:rFonts w:cs="Times New Roman"/>
          <w:b/>
        </w:rPr>
        <w:lastRenderedPageBreak/>
        <w:t>Table 1.</w:t>
      </w:r>
      <w:r w:rsidRPr="00652727">
        <w:rPr>
          <w:rFonts w:cs="Times New Roman"/>
        </w:rPr>
        <w:t xml:space="preserve"> The annual numbers of anchovy recruits (in billions)</w:t>
      </w:r>
      <w:proofErr w:type="gramStart"/>
      <w:r w:rsidRPr="00652727">
        <w:rPr>
          <w:rFonts w:cs="Times New Roman"/>
        </w:rPr>
        <w:t xml:space="preserve">, </w:t>
      </w:r>
      <w:proofErr w:type="gramEnd"/>
      <w:r w:rsidRPr="00652727">
        <w:rPr>
          <w:rFonts w:cs="Times New Roman"/>
          <w:position w:val="-10"/>
        </w:rPr>
        <w:object w:dxaOrig="520" w:dyaOrig="320">
          <v:shape id="_x0000_i1048" type="#_x0000_t75" style="width:26.25pt;height:15.75pt" o:ole="">
            <v:imagedata r:id="rId10" o:title=""/>
          </v:shape>
          <o:OLEObject Type="Embed" ProgID="Equation.3" ShapeID="_x0000_i1048" DrawAspect="Content" ObjectID="_1352377547" r:id="rId55"/>
        </w:object>
      </w:r>
      <w:r w:rsidR="004901D8" w:rsidRPr="00652727">
        <w:rPr>
          <w:rFonts w:cs="Times New Roman"/>
        </w:rPr>
        <w:t>.</w:t>
      </w:r>
    </w:p>
    <w:tbl>
      <w:tblPr>
        <w:tblStyle w:val="TableGrid"/>
        <w:tblW w:w="1678" w:type="dxa"/>
        <w:tblLayout w:type="fixed"/>
        <w:tblLook w:val="04A0"/>
      </w:tblPr>
      <w:tblGrid>
        <w:gridCol w:w="738"/>
        <w:gridCol w:w="940"/>
      </w:tblGrid>
      <w:tr w:rsidR="00801031" w:rsidTr="00801031">
        <w:tc>
          <w:tcPr>
            <w:tcW w:w="738" w:type="dxa"/>
          </w:tcPr>
          <w:p w:rsidR="00801031" w:rsidRPr="00FE01F0" w:rsidRDefault="00801031" w:rsidP="00915F3F">
            <w:pPr>
              <w:spacing w:line="240" w:lineRule="auto"/>
              <w:rPr>
                <w:rFonts w:cs="Times New Roman"/>
              </w:rPr>
            </w:pPr>
            <w:r w:rsidRPr="00FE01F0">
              <w:rPr>
                <w:rFonts w:cs="Times New Roman"/>
              </w:rPr>
              <w:t>Year</w:t>
            </w:r>
          </w:p>
        </w:tc>
        <w:tc>
          <w:tcPr>
            <w:tcW w:w="940" w:type="dxa"/>
          </w:tcPr>
          <w:p w:rsidR="00801031" w:rsidRPr="00FE01F0" w:rsidRDefault="00801031" w:rsidP="00915F3F">
            <w:pPr>
              <w:spacing w:line="240" w:lineRule="auto"/>
              <w:rPr>
                <w:rFonts w:cs="Times New Roman"/>
              </w:rPr>
            </w:pPr>
            <w:r w:rsidRPr="00FE01F0">
              <w:rPr>
                <w:rFonts w:cs="Times New Roman"/>
                <w:position w:val="-10"/>
              </w:rPr>
              <w:object w:dxaOrig="520" w:dyaOrig="320">
                <v:shape id="_x0000_i1049" type="#_x0000_t75" style="width:26.25pt;height:15.75pt" o:ole="">
                  <v:imagedata r:id="rId10" o:title=""/>
                </v:shape>
                <o:OLEObject Type="Embed" ProgID="Equation.3" ShapeID="_x0000_i1049" DrawAspect="Content" ObjectID="_1352377548" r:id="rId56"/>
              </w:objec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1987</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256.7</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1988</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208.2</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1989</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64.2</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1990</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138.3</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1991</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384.6</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1992</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211.1</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1993</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119.5</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1994</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61.4</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1995</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141.5</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1996</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47.4</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1997</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151.0</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1998</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169.7</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1999</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292.5</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2000</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846.9</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2001</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841.6</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2002</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396.1</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2003</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360.7</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2004</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215.1</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2005</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288.5</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2006</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169.2</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2007</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427.3</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2008</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639.2</w:t>
            </w:r>
          </w:p>
        </w:tc>
      </w:tr>
      <w:tr w:rsidR="00801031" w:rsidTr="00801031">
        <w:tc>
          <w:tcPr>
            <w:tcW w:w="738"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themeColor="text1"/>
              </w:rPr>
              <w:t>2009</w:t>
            </w:r>
          </w:p>
        </w:tc>
        <w:tc>
          <w:tcPr>
            <w:tcW w:w="940" w:type="dxa"/>
            <w:vAlign w:val="bottom"/>
          </w:tcPr>
          <w:p w:rsidR="00801031" w:rsidRPr="00FE01F0" w:rsidRDefault="00801031" w:rsidP="00215C02">
            <w:pPr>
              <w:spacing w:line="240" w:lineRule="auto"/>
              <w:jc w:val="right"/>
              <w:rPr>
                <w:rFonts w:cs="Times New Roman"/>
                <w:color w:val="000000" w:themeColor="text1"/>
              </w:rPr>
            </w:pPr>
            <w:r w:rsidRPr="00FE01F0">
              <w:rPr>
                <w:rFonts w:cs="Times New Roman"/>
                <w:color w:val="000000"/>
              </w:rPr>
              <w:t>450.4</w:t>
            </w:r>
          </w:p>
        </w:tc>
      </w:tr>
    </w:tbl>
    <w:p w:rsidR="004901D8" w:rsidRDefault="004901D8" w:rsidP="004901D8">
      <w:pPr>
        <w:rPr>
          <w:rFonts w:cs="Times New Roman"/>
          <w:sz w:val="24"/>
          <w:szCs w:val="24"/>
        </w:rPr>
      </w:pPr>
    </w:p>
    <w:p w:rsidR="00AE4707" w:rsidRDefault="00AE4707" w:rsidP="004901D8">
      <w:pPr>
        <w:rPr>
          <w:rFonts w:cs="Times New Roman"/>
          <w:b/>
          <w:sz w:val="24"/>
          <w:szCs w:val="24"/>
        </w:rPr>
        <w:sectPr w:rsidR="00AE4707" w:rsidSect="00D5378A">
          <w:headerReference w:type="default" r:id="rId57"/>
          <w:footerReference w:type="default" r:id="rId58"/>
          <w:pgSz w:w="11906" w:h="16838"/>
          <w:pgMar w:top="1008" w:right="1008" w:bottom="1008" w:left="1008" w:header="706" w:footer="706" w:gutter="0"/>
          <w:cols w:space="708"/>
          <w:docGrid w:linePitch="360"/>
        </w:sectPr>
      </w:pPr>
    </w:p>
    <w:p w:rsidR="00AB5513" w:rsidRPr="00652727" w:rsidRDefault="004A2FD1" w:rsidP="008C2B2D">
      <w:pPr>
        <w:rPr>
          <w:rFonts w:cs="Times New Roman"/>
        </w:rPr>
      </w:pPr>
      <w:r w:rsidRPr="00652727">
        <w:rPr>
          <w:rFonts w:cs="Times New Roman"/>
          <w:b/>
        </w:rPr>
        <w:lastRenderedPageBreak/>
        <w:t>Table 2.</w:t>
      </w:r>
      <w:r w:rsidRPr="00652727">
        <w:rPr>
          <w:rFonts w:cs="Times New Roman"/>
        </w:rPr>
        <w:t xml:space="preserve"> The </w:t>
      </w:r>
      <w:r w:rsidR="004901D8" w:rsidRPr="00652727">
        <w:rPr>
          <w:rFonts w:cs="Times New Roman"/>
        </w:rPr>
        <w:t>anchovy catch</w:t>
      </w:r>
      <w:r w:rsidR="009336D0" w:rsidRPr="00652727">
        <w:rPr>
          <w:rFonts w:cs="Times New Roman"/>
        </w:rPr>
        <w:t xml:space="preserve"> north of Cape Point</w:t>
      </w:r>
      <w:r w:rsidR="004901D8" w:rsidRPr="00652727">
        <w:rPr>
          <w:rFonts w:cs="Times New Roman"/>
        </w:rPr>
        <w:t xml:space="preserve"> by month between April and September (in thousands of tons) from 1987 to 2009</w:t>
      </w:r>
      <w:proofErr w:type="gramStart"/>
      <w:r w:rsidR="004901D8" w:rsidRPr="00652727">
        <w:rPr>
          <w:rFonts w:cs="Times New Roman"/>
        </w:rPr>
        <w:t xml:space="preserve">, </w:t>
      </w:r>
      <w:proofErr w:type="gramEnd"/>
      <w:r w:rsidR="004901D8" w:rsidRPr="00652727">
        <w:rPr>
          <w:rFonts w:cs="Times New Roman"/>
          <w:position w:val="-10"/>
        </w:rPr>
        <w:object w:dxaOrig="740" w:dyaOrig="320">
          <v:shape id="_x0000_i1050" type="#_x0000_t75" style="width:36.75pt;height:15.75pt" o:ole="">
            <v:imagedata r:id="rId59" o:title=""/>
          </v:shape>
          <o:OLEObject Type="Embed" ProgID="Equation.3" ShapeID="_x0000_i1050" DrawAspect="Content" ObjectID="_1352377549" r:id="rId60"/>
        </w:object>
      </w:r>
      <w:r w:rsidR="004901D8" w:rsidRPr="00652727">
        <w:rPr>
          <w:rFonts w:cs="Times New Roman"/>
        </w:rPr>
        <w:t xml:space="preserve">, and the estimated proportion fished, </w:t>
      </w:r>
      <w:r w:rsidR="00AE4707" w:rsidRPr="00652727">
        <w:rPr>
          <w:rFonts w:cs="Times New Roman"/>
          <w:position w:val="-10"/>
        </w:rPr>
        <w:object w:dxaOrig="760" w:dyaOrig="340">
          <v:shape id="_x0000_i1051" type="#_x0000_t75" style="width:37.5pt;height:16.5pt" o:ole="">
            <v:imagedata r:id="rId61" o:title=""/>
          </v:shape>
          <o:OLEObject Type="Embed" ProgID="Equation.3" ShapeID="_x0000_i1051" DrawAspect="Content" ObjectID="_1352377550" r:id="rId62"/>
        </w:object>
      </w:r>
      <w:r w:rsidR="004901D8" w:rsidRPr="00652727">
        <w:rPr>
          <w:rFonts w:cs="Times New Roman"/>
        </w:rPr>
        <w:t xml:space="preserve">, and “reduction”, </w:t>
      </w:r>
      <w:r w:rsidR="00E70642" w:rsidRPr="00652727">
        <w:rPr>
          <w:rFonts w:cs="Times New Roman"/>
          <w:position w:val="-10"/>
        </w:rPr>
        <w:object w:dxaOrig="740" w:dyaOrig="340">
          <v:shape id="_x0000_i1052" type="#_x0000_t75" style="width:36.75pt;height:16.5pt" o:ole="">
            <v:imagedata r:id="rId63" o:title=""/>
          </v:shape>
          <o:OLEObject Type="Embed" ProgID="Equation.3" ShapeID="_x0000_i1052" DrawAspect="Content" ObjectID="_1352377551" r:id="rId64"/>
        </w:object>
      </w:r>
      <w:r w:rsidR="004901D8" w:rsidRPr="00652727">
        <w:rPr>
          <w:rFonts w:cs="Times New Roman"/>
        </w:rPr>
        <w:t>.</w:t>
      </w:r>
    </w:p>
    <w:tbl>
      <w:tblPr>
        <w:tblStyle w:val="TableGrid"/>
        <w:tblW w:w="13893" w:type="dxa"/>
        <w:tblLayout w:type="fixed"/>
        <w:tblLook w:val="04A0"/>
      </w:tblPr>
      <w:tblGrid>
        <w:gridCol w:w="828"/>
        <w:gridCol w:w="950"/>
        <w:gridCol w:w="865"/>
        <w:gridCol w:w="866"/>
        <w:gridCol w:w="865"/>
        <w:gridCol w:w="865"/>
        <w:gridCol w:w="865"/>
        <w:gridCol w:w="865"/>
        <w:gridCol w:w="866"/>
        <w:gridCol w:w="865"/>
        <w:gridCol w:w="865"/>
        <w:gridCol w:w="865"/>
        <w:gridCol w:w="865"/>
        <w:gridCol w:w="866"/>
        <w:gridCol w:w="866"/>
        <w:gridCol w:w="866"/>
      </w:tblGrid>
      <w:tr w:rsidR="004A2FD1" w:rsidTr="004A2FD1">
        <w:tc>
          <w:tcPr>
            <w:tcW w:w="828" w:type="dxa"/>
          </w:tcPr>
          <w:p w:rsidR="004A2FD1" w:rsidRPr="00FE01F0" w:rsidRDefault="004A2FD1" w:rsidP="004A2FD1">
            <w:pPr>
              <w:spacing w:line="240" w:lineRule="auto"/>
              <w:rPr>
                <w:rFonts w:cs="Times New Roman"/>
                <w:position w:val="-10"/>
              </w:rPr>
            </w:pPr>
            <w:r>
              <w:rPr>
                <w:rFonts w:cs="Times New Roman"/>
                <w:position w:val="-10"/>
              </w:rPr>
              <w:t>Month</w:t>
            </w:r>
          </w:p>
        </w:tc>
        <w:tc>
          <w:tcPr>
            <w:tcW w:w="950" w:type="dxa"/>
          </w:tcPr>
          <w:p w:rsidR="004A2FD1" w:rsidRPr="00FE01F0" w:rsidRDefault="004A2FD1" w:rsidP="004A2FD1">
            <w:pPr>
              <w:spacing w:line="240" w:lineRule="auto"/>
              <w:rPr>
                <w:rFonts w:cs="Times New Roman"/>
              </w:rPr>
            </w:pPr>
            <w:r w:rsidRPr="00FE01F0">
              <w:rPr>
                <w:rFonts w:cs="Times New Roman"/>
                <w:position w:val="-10"/>
              </w:rPr>
              <w:object w:dxaOrig="740" w:dyaOrig="320">
                <v:shape id="_x0000_i1053" type="#_x0000_t75" style="width:36.75pt;height:15.75pt" o:ole="">
                  <v:imagedata r:id="rId65" o:title=""/>
                </v:shape>
                <o:OLEObject Type="Embed" ProgID="Equation.3" ShapeID="_x0000_i1053" DrawAspect="Content" ObjectID="_1352377552" r:id="rId66"/>
              </w:object>
            </w:r>
          </w:p>
        </w:tc>
        <w:tc>
          <w:tcPr>
            <w:tcW w:w="865" w:type="dxa"/>
          </w:tcPr>
          <w:p w:rsidR="004A2FD1" w:rsidRPr="00FE01F0" w:rsidRDefault="004A2FD1" w:rsidP="004A2FD1">
            <w:pPr>
              <w:spacing w:line="240" w:lineRule="auto"/>
              <w:rPr>
                <w:rFonts w:cs="Times New Roman"/>
              </w:rPr>
            </w:pPr>
            <w:r w:rsidRPr="00FE01F0">
              <w:rPr>
                <w:rFonts w:cs="Times New Roman"/>
                <w:position w:val="-10"/>
              </w:rPr>
              <w:object w:dxaOrig="760" w:dyaOrig="340">
                <v:shape id="_x0000_i1054" type="#_x0000_t75" style="width:37.5pt;height:16.5pt" o:ole="">
                  <v:imagedata r:id="rId67" o:title=""/>
                </v:shape>
                <o:OLEObject Type="Embed" ProgID="Equation.3" ShapeID="_x0000_i1054" DrawAspect="Content" ObjectID="_1352377553" r:id="rId68"/>
              </w:object>
            </w:r>
          </w:p>
        </w:tc>
        <w:tc>
          <w:tcPr>
            <w:tcW w:w="866" w:type="dxa"/>
          </w:tcPr>
          <w:p w:rsidR="004A2FD1" w:rsidRPr="00FE01F0" w:rsidRDefault="004A2FD1" w:rsidP="004A2FD1">
            <w:pPr>
              <w:spacing w:line="240" w:lineRule="auto"/>
              <w:rPr>
                <w:rFonts w:cs="Times New Roman"/>
              </w:rPr>
            </w:pPr>
            <w:r w:rsidRPr="00FE01F0">
              <w:rPr>
                <w:rFonts w:cs="Times New Roman"/>
                <w:position w:val="-10"/>
              </w:rPr>
              <w:object w:dxaOrig="740" w:dyaOrig="340">
                <v:shape id="_x0000_i1055" type="#_x0000_t75" style="width:36.75pt;height:16.5pt" o:ole="">
                  <v:imagedata r:id="rId69" o:title=""/>
                </v:shape>
                <o:OLEObject Type="Embed" ProgID="Equation.3" ShapeID="_x0000_i1055" DrawAspect="Content" ObjectID="_1352377554" r:id="rId70"/>
              </w:object>
            </w:r>
          </w:p>
        </w:tc>
        <w:tc>
          <w:tcPr>
            <w:tcW w:w="865" w:type="dxa"/>
          </w:tcPr>
          <w:p w:rsidR="004A2FD1" w:rsidRPr="00FE01F0" w:rsidRDefault="004A2FD1" w:rsidP="004A2FD1">
            <w:pPr>
              <w:spacing w:line="240" w:lineRule="auto"/>
              <w:rPr>
                <w:rFonts w:cs="Times New Roman"/>
                <w:position w:val="-10"/>
              </w:rPr>
            </w:pPr>
            <w:r>
              <w:rPr>
                <w:rFonts w:cs="Times New Roman"/>
                <w:position w:val="-10"/>
              </w:rPr>
              <w:t>Month</w:t>
            </w:r>
          </w:p>
        </w:tc>
        <w:tc>
          <w:tcPr>
            <w:tcW w:w="865" w:type="dxa"/>
          </w:tcPr>
          <w:p w:rsidR="004A2FD1" w:rsidRPr="00FE01F0" w:rsidRDefault="004A2FD1" w:rsidP="004A2FD1">
            <w:pPr>
              <w:spacing w:line="240" w:lineRule="auto"/>
              <w:rPr>
                <w:rFonts w:cs="Times New Roman"/>
              </w:rPr>
            </w:pPr>
            <w:r w:rsidRPr="00FE01F0">
              <w:rPr>
                <w:rFonts w:cs="Times New Roman"/>
                <w:position w:val="-10"/>
              </w:rPr>
              <w:object w:dxaOrig="740" w:dyaOrig="320">
                <v:shape id="_x0000_i1056" type="#_x0000_t75" style="width:36.75pt;height:15.75pt" o:ole="">
                  <v:imagedata r:id="rId65" o:title=""/>
                </v:shape>
                <o:OLEObject Type="Embed" ProgID="Equation.3" ShapeID="_x0000_i1056" DrawAspect="Content" ObjectID="_1352377555" r:id="rId71"/>
              </w:object>
            </w:r>
          </w:p>
        </w:tc>
        <w:tc>
          <w:tcPr>
            <w:tcW w:w="865" w:type="dxa"/>
          </w:tcPr>
          <w:p w:rsidR="004A2FD1" w:rsidRPr="00FE01F0" w:rsidRDefault="004A2FD1" w:rsidP="004A2FD1">
            <w:pPr>
              <w:spacing w:line="240" w:lineRule="auto"/>
              <w:rPr>
                <w:rFonts w:cs="Times New Roman"/>
              </w:rPr>
            </w:pPr>
            <w:r w:rsidRPr="00FE01F0">
              <w:rPr>
                <w:rFonts w:cs="Times New Roman"/>
                <w:position w:val="-10"/>
              </w:rPr>
              <w:object w:dxaOrig="760" w:dyaOrig="340">
                <v:shape id="_x0000_i1057" type="#_x0000_t75" style="width:37.5pt;height:16.5pt" o:ole="">
                  <v:imagedata r:id="rId67" o:title=""/>
                </v:shape>
                <o:OLEObject Type="Embed" ProgID="Equation.3" ShapeID="_x0000_i1057" DrawAspect="Content" ObjectID="_1352377556" r:id="rId72"/>
              </w:object>
            </w:r>
          </w:p>
        </w:tc>
        <w:tc>
          <w:tcPr>
            <w:tcW w:w="865" w:type="dxa"/>
          </w:tcPr>
          <w:p w:rsidR="004A2FD1" w:rsidRPr="00FE01F0" w:rsidRDefault="004A2FD1" w:rsidP="004A2FD1">
            <w:pPr>
              <w:spacing w:line="240" w:lineRule="auto"/>
              <w:rPr>
                <w:rFonts w:cs="Times New Roman"/>
              </w:rPr>
            </w:pPr>
            <w:r w:rsidRPr="00FE01F0">
              <w:rPr>
                <w:rFonts w:cs="Times New Roman"/>
                <w:position w:val="-10"/>
              </w:rPr>
              <w:object w:dxaOrig="740" w:dyaOrig="340">
                <v:shape id="_x0000_i1058" type="#_x0000_t75" style="width:36.75pt;height:16.5pt" o:ole="">
                  <v:imagedata r:id="rId69" o:title=""/>
                </v:shape>
                <o:OLEObject Type="Embed" ProgID="Equation.3" ShapeID="_x0000_i1058" DrawAspect="Content" ObjectID="_1352377557" r:id="rId73"/>
              </w:object>
            </w:r>
          </w:p>
        </w:tc>
        <w:tc>
          <w:tcPr>
            <w:tcW w:w="866" w:type="dxa"/>
          </w:tcPr>
          <w:p w:rsidR="004A2FD1" w:rsidRPr="00FE01F0" w:rsidRDefault="004A2FD1" w:rsidP="004A2FD1">
            <w:pPr>
              <w:spacing w:line="240" w:lineRule="auto"/>
              <w:rPr>
                <w:rFonts w:cs="Times New Roman"/>
                <w:position w:val="-10"/>
              </w:rPr>
            </w:pPr>
            <w:r>
              <w:rPr>
                <w:rFonts w:cs="Times New Roman"/>
                <w:position w:val="-10"/>
              </w:rPr>
              <w:t>Month</w:t>
            </w:r>
          </w:p>
        </w:tc>
        <w:tc>
          <w:tcPr>
            <w:tcW w:w="865" w:type="dxa"/>
          </w:tcPr>
          <w:p w:rsidR="004A2FD1" w:rsidRPr="00FE01F0" w:rsidRDefault="004A2FD1" w:rsidP="004A2FD1">
            <w:pPr>
              <w:spacing w:line="240" w:lineRule="auto"/>
              <w:rPr>
                <w:rFonts w:cs="Times New Roman"/>
              </w:rPr>
            </w:pPr>
            <w:r w:rsidRPr="00FE01F0">
              <w:rPr>
                <w:rFonts w:cs="Times New Roman"/>
                <w:position w:val="-10"/>
              </w:rPr>
              <w:object w:dxaOrig="740" w:dyaOrig="320">
                <v:shape id="_x0000_i1059" type="#_x0000_t75" style="width:36.75pt;height:15.75pt" o:ole="">
                  <v:imagedata r:id="rId65" o:title=""/>
                </v:shape>
                <o:OLEObject Type="Embed" ProgID="Equation.3" ShapeID="_x0000_i1059" DrawAspect="Content" ObjectID="_1352377558" r:id="rId74"/>
              </w:object>
            </w:r>
          </w:p>
        </w:tc>
        <w:tc>
          <w:tcPr>
            <w:tcW w:w="865" w:type="dxa"/>
          </w:tcPr>
          <w:p w:rsidR="004A2FD1" w:rsidRPr="00FE01F0" w:rsidRDefault="004A2FD1" w:rsidP="004A2FD1">
            <w:pPr>
              <w:spacing w:line="240" w:lineRule="auto"/>
              <w:rPr>
                <w:rFonts w:cs="Times New Roman"/>
              </w:rPr>
            </w:pPr>
            <w:r w:rsidRPr="00FE01F0">
              <w:rPr>
                <w:rFonts w:cs="Times New Roman"/>
                <w:position w:val="-10"/>
              </w:rPr>
              <w:object w:dxaOrig="760" w:dyaOrig="340">
                <v:shape id="_x0000_i1060" type="#_x0000_t75" style="width:37.5pt;height:16.5pt" o:ole="">
                  <v:imagedata r:id="rId67" o:title=""/>
                </v:shape>
                <o:OLEObject Type="Embed" ProgID="Equation.3" ShapeID="_x0000_i1060" DrawAspect="Content" ObjectID="_1352377559" r:id="rId75"/>
              </w:object>
            </w:r>
          </w:p>
        </w:tc>
        <w:tc>
          <w:tcPr>
            <w:tcW w:w="865" w:type="dxa"/>
          </w:tcPr>
          <w:p w:rsidR="004A2FD1" w:rsidRPr="00FE01F0" w:rsidRDefault="004A2FD1" w:rsidP="004A2FD1">
            <w:pPr>
              <w:spacing w:line="240" w:lineRule="auto"/>
              <w:rPr>
                <w:rFonts w:cs="Times New Roman"/>
              </w:rPr>
            </w:pPr>
            <w:r w:rsidRPr="00FE01F0">
              <w:rPr>
                <w:rFonts w:cs="Times New Roman"/>
                <w:position w:val="-10"/>
              </w:rPr>
              <w:object w:dxaOrig="740" w:dyaOrig="340">
                <v:shape id="_x0000_i1061" type="#_x0000_t75" style="width:36.75pt;height:16.5pt" o:ole="">
                  <v:imagedata r:id="rId69" o:title=""/>
                </v:shape>
                <o:OLEObject Type="Embed" ProgID="Equation.3" ShapeID="_x0000_i1061" DrawAspect="Content" ObjectID="_1352377560" r:id="rId76"/>
              </w:object>
            </w:r>
          </w:p>
        </w:tc>
        <w:tc>
          <w:tcPr>
            <w:tcW w:w="865" w:type="dxa"/>
          </w:tcPr>
          <w:p w:rsidR="004A2FD1" w:rsidRPr="00FE01F0" w:rsidRDefault="004A2FD1" w:rsidP="004A2FD1">
            <w:pPr>
              <w:spacing w:line="240" w:lineRule="auto"/>
              <w:rPr>
                <w:rFonts w:cs="Times New Roman"/>
                <w:position w:val="-10"/>
              </w:rPr>
            </w:pPr>
            <w:r>
              <w:rPr>
                <w:rFonts w:cs="Times New Roman"/>
                <w:position w:val="-10"/>
              </w:rPr>
              <w:t>Month</w:t>
            </w:r>
          </w:p>
        </w:tc>
        <w:tc>
          <w:tcPr>
            <w:tcW w:w="866" w:type="dxa"/>
          </w:tcPr>
          <w:p w:rsidR="004A2FD1" w:rsidRPr="00FE01F0" w:rsidRDefault="004A2FD1" w:rsidP="004A2FD1">
            <w:pPr>
              <w:spacing w:line="240" w:lineRule="auto"/>
              <w:rPr>
                <w:rFonts w:cs="Times New Roman"/>
              </w:rPr>
            </w:pPr>
            <w:r w:rsidRPr="00FE01F0">
              <w:rPr>
                <w:rFonts w:cs="Times New Roman"/>
                <w:position w:val="-10"/>
              </w:rPr>
              <w:object w:dxaOrig="740" w:dyaOrig="320">
                <v:shape id="_x0000_i1062" type="#_x0000_t75" style="width:36.75pt;height:15.75pt" o:ole="">
                  <v:imagedata r:id="rId65" o:title=""/>
                </v:shape>
                <o:OLEObject Type="Embed" ProgID="Equation.3" ShapeID="_x0000_i1062" DrawAspect="Content" ObjectID="_1352377561" r:id="rId77"/>
              </w:object>
            </w:r>
          </w:p>
        </w:tc>
        <w:tc>
          <w:tcPr>
            <w:tcW w:w="866" w:type="dxa"/>
          </w:tcPr>
          <w:p w:rsidR="004A2FD1" w:rsidRPr="00FE01F0" w:rsidRDefault="004A2FD1" w:rsidP="004A2FD1">
            <w:pPr>
              <w:spacing w:line="240" w:lineRule="auto"/>
              <w:rPr>
                <w:rFonts w:cs="Times New Roman"/>
              </w:rPr>
            </w:pPr>
            <w:r w:rsidRPr="00FE01F0">
              <w:rPr>
                <w:rFonts w:cs="Times New Roman"/>
                <w:position w:val="-10"/>
              </w:rPr>
              <w:object w:dxaOrig="760" w:dyaOrig="340">
                <v:shape id="_x0000_i1063" type="#_x0000_t75" style="width:37.5pt;height:16.5pt" o:ole="">
                  <v:imagedata r:id="rId67" o:title=""/>
                </v:shape>
                <o:OLEObject Type="Embed" ProgID="Equation.3" ShapeID="_x0000_i1063" DrawAspect="Content" ObjectID="_1352377562" r:id="rId78"/>
              </w:object>
            </w:r>
          </w:p>
        </w:tc>
        <w:tc>
          <w:tcPr>
            <w:tcW w:w="866" w:type="dxa"/>
          </w:tcPr>
          <w:p w:rsidR="004A2FD1" w:rsidRPr="00FE01F0" w:rsidRDefault="004A2FD1" w:rsidP="004A2FD1">
            <w:pPr>
              <w:spacing w:line="240" w:lineRule="auto"/>
              <w:rPr>
                <w:rFonts w:cs="Times New Roman"/>
              </w:rPr>
            </w:pPr>
            <w:r w:rsidRPr="00FE01F0">
              <w:rPr>
                <w:rFonts w:cs="Times New Roman"/>
                <w:position w:val="-10"/>
              </w:rPr>
              <w:object w:dxaOrig="740" w:dyaOrig="340">
                <v:shape id="_x0000_i1064" type="#_x0000_t75" style="width:36.75pt;height:16.5pt" o:ole="">
                  <v:imagedata r:id="rId69" o:title=""/>
                </v:shape>
                <o:OLEObject Type="Embed" ProgID="Equation.3" ShapeID="_x0000_i1064" DrawAspect="Content" ObjectID="_1352377563" r:id="rId79"/>
              </w:object>
            </w:r>
          </w:p>
        </w:tc>
      </w:tr>
      <w:tr w:rsidR="004A2FD1" w:rsidTr="004A2FD1">
        <w:tc>
          <w:tcPr>
            <w:tcW w:w="3509" w:type="dxa"/>
            <w:gridSpan w:val="4"/>
            <w:vAlign w:val="bottom"/>
          </w:tcPr>
          <w:p w:rsidR="004A2FD1" w:rsidRPr="00AE4707" w:rsidRDefault="004A2FD1" w:rsidP="004A2FD1">
            <w:pPr>
              <w:spacing w:line="240" w:lineRule="auto"/>
              <w:jc w:val="center"/>
              <w:rPr>
                <w:rFonts w:cs="Times New Roman"/>
                <w:color w:val="000000"/>
              </w:rPr>
            </w:pPr>
            <w:r>
              <w:rPr>
                <w:rFonts w:cs="Times New Roman"/>
                <w:color w:val="000000"/>
              </w:rPr>
              <w:t>1987</w:t>
            </w:r>
          </w:p>
        </w:tc>
        <w:tc>
          <w:tcPr>
            <w:tcW w:w="3460" w:type="dxa"/>
            <w:gridSpan w:val="4"/>
            <w:vAlign w:val="bottom"/>
          </w:tcPr>
          <w:p w:rsidR="004A2FD1" w:rsidRPr="00FE01F0" w:rsidRDefault="004A2FD1" w:rsidP="004A2FD1">
            <w:pPr>
              <w:spacing w:line="240" w:lineRule="auto"/>
              <w:jc w:val="center"/>
              <w:rPr>
                <w:rFonts w:cs="Times New Roman"/>
                <w:color w:val="000000" w:themeColor="text1"/>
              </w:rPr>
            </w:pPr>
            <w:r>
              <w:rPr>
                <w:rFonts w:cs="Times New Roman"/>
                <w:color w:val="000000" w:themeColor="text1"/>
              </w:rPr>
              <w:t>1990</w:t>
            </w:r>
          </w:p>
        </w:tc>
        <w:tc>
          <w:tcPr>
            <w:tcW w:w="3461" w:type="dxa"/>
            <w:gridSpan w:val="4"/>
            <w:vAlign w:val="bottom"/>
          </w:tcPr>
          <w:p w:rsidR="004A2FD1" w:rsidRPr="00FE01F0" w:rsidRDefault="004A2FD1" w:rsidP="004A2FD1">
            <w:pPr>
              <w:spacing w:line="240" w:lineRule="auto"/>
              <w:jc w:val="center"/>
              <w:rPr>
                <w:rFonts w:cs="Times New Roman"/>
                <w:color w:val="000000" w:themeColor="text1"/>
              </w:rPr>
            </w:pPr>
            <w:r>
              <w:rPr>
                <w:rFonts w:cs="Times New Roman"/>
                <w:color w:val="000000" w:themeColor="text1"/>
              </w:rPr>
              <w:t>1993</w:t>
            </w:r>
          </w:p>
        </w:tc>
        <w:tc>
          <w:tcPr>
            <w:tcW w:w="3463" w:type="dxa"/>
            <w:gridSpan w:val="4"/>
            <w:vAlign w:val="bottom"/>
          </w:tcPr>
          <w:p w:rsidR="004A2FD1" w:rsidRPr="00FE01F0" w:rsidRDefault="004A2FD1" w:rsidP="004A2FD1">
            <w:pPr>
              <w:spacing w:line="240" w:lineRule="auto"/>
              <w:jc w:val="center"/>
              <w:rPr>
                <w:rFonts w:cs="Times New Roman"/>
                <w:color w:val="000000" w:themeColor="text1"/>
              </w:rPr>
            </w:pPr>
            <w:r>
              <w:rPr>
                <w:rFonts w:cs="Times New Roman"/>
                <w:color w:val="000000" w:themeColor="text1"/>
              </w:rPr>
              <w:t>1996</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40.251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0.35</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35.196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0.35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0.82</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42.640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0.53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0.72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3.720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0.91</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12.987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35.026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0.33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0.83</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13.698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0.35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10.004</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0.21</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0.89</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50.680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0.33</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59.514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0.36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0.81</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1.181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13.020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0.22</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0.89</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76.093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0.38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0.559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10.822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0.33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0.000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1.00</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67.440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0.37</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0.216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0.99</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67.137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0.55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0.71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0.001</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1.00</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23.695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0.30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0.035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1.00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38.213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0.53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0.73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0.002</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1.00</w:t>
            </w:r>
          </w:p>
        </w:tc>
      </w:tr>
      <w:tr w:rsidR="004A2FD1" w:rsidTr="004A2FD1">
        <w:tc>
          <w:tcPr>
            <w:tcW w:w="3509" w:type="dxa"/>
            <w:gridSpan w:val="4"/>
            <w:vAlign w:val="bottom"/>
          </w:tcPr>
          <w:p w:rsidR="004A2FD1" w:rsidRPr="00AE4707" w:rsidRDefault="004A2FD1" w:rsidP="004A2FD1">
            <w:pPr>
              <w:spacing w:line="240" w:lineRule="auto"/>
              <w:jc w:val="center"/>
              <w:rPr>
                <w:rFonts w:cs="Times New Roman"/>
                <w:color w:val="000000"/>
              </w:rPr>
            </w:pPr>
            <w:r>
              <w:rPr>
                <w:rFonts w:cs="Times New Roman"/>
                <w:color w:val="000000"/>
              </w:rPr>
              <w:t>1988</w:t>
            </w:r>
          </w:p>
        </w:tc>
        <w:tc>
          <w:tcPr>
            <w:tcW w:w="3460" w:type="dxa"/>
            <w:gridSpan w:val="4"/>
            <w:vAlign w:val="bottom"/>
          </w:tcPr>
          <w:p w:rsidR="004A2FD1" w:rsidRPr="00FE01F0" w:rsidRDefault="004A2FD1" w:rsidP="004A2FD1">
            <w:pPr>
              <w:spacing w:line="240" w:lineRule="auto"/>
              <w:jc w:val="center"/>
              <w:rPr>
                <w:rFonts w:cs="Times New Roman"/>
                <w:color w:val="000000" w:themeColor="text1"/>
              </w:rPr>
            </w:pPr>
            <w:r>
              <w:rPr>
                <w:rFonts w:cs="Times New Roman"/>
                <w:color w:val="000000" w:themeColor="text1"/>
              </w:rPr>
              <w:t>1991</w:t>
            </w:r>
          </w:p>
        </w:tc>
        <w:tc>
          <w:tcPr>
            <w:tcW w:w="3461" w:type="dxa"/>
            <w:gridSpan w:val="4"/>
            <w:vAlign w:val="bottom"/>
          </w:tcPr>
          <w:p w:rsidR="004A2FD1" w:rsidRPr="00FE01F0" w:rsidRDefault="004A2FD1" w:rsidP="004A2FD1">
            <w:pPr>
              <w:spacing w:line="240" w:lineRule="auto"/>
              <w:jc w:val="center"/>
              <w:rPr>
                <w:rFonts w:cs="Times New Roman"/>
                <w:color w:val="000000" w:themeColor="text1"/>
              </w:rPr>
            </w:pPr>
            <w:r>
              <w:rPr>
                <w:rFonts w:cs="Times New Roman"/>
                <w:color w:val="000000" w:themeColor="text1"/>
              </w:rPr>
              <w:t>1994</w:t>
            </w:r>
          </w:p>
        </w:tc>
        <w:tc>
          <w:tcPr>
            <w:tcW w:w="3463" w:type="dxa"/>
            <w:gridSpan w:val="4"/>
            <w:vAlign w:val="bottom"/>
          </w:tcPr>
          <w:p w:rsidR="004A2FD1" w:rsidRPr="00FE01F0" w:rsidRDefault="004A2FD1" w:rsidP="004A2FD1">
            <w:pPr>
              <w:spacing w:line="240" w:lineRule="auto"/>
              <w:jc w:val="center"/>
              <w:rPr>
                <w:rFonts w:cs="Times New Roman"/>
                <w:color w:val="000000" w:themeColor="text1"/>
              </w:rPr>
            </w:pPr>
            <w:r>
              <w:rPr>
                <w:rFonts w:cs="Times New Roman"/>
                <w:color w:val="000000" w:themeColor="text1"/>
              </w:rPr>
              <w:t>1997</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3.327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0.13</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36.416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0.94</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16.136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0.57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0.70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0.021</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1.00</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39.794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0.40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0.79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22.409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0.95</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39.921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0.65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0.66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1.163</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0.04</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0.98</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72.661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0.47</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0.76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43.803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0.95</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17.403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0.52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0.73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0.669</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0.02</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0.99</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60.439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0.46</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0.76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5.928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0.97</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0.246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17.969</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0.13</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0.93</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69.951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0.48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0.75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0.872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0.99</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29.995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0.62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0.68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10.678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0.11</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0.94</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38.802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0.45</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0.77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0.018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1.00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2.817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20.166</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0.13</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0.93</w:t>
            </w:r>
          </w:p>
        </w:tc>
      </w:tr>
      <w:tr w:rsidR="004A2FD1" w:rsidTr="004A2FD1">
        <w:tc>
          <w:tcPr>
            <w:tcW w:w="3509" w:type="dxa"/>
            <w:gridSpan w:val="4"/>
            <w:vAlign w:val="bottom"/>
          </w:tcPr>
          <w:p w:rsidR="004A2FD1" w:rsidRPr="00AE4707" w:rsidRDefault="004A2FD1" w:rsidP="004A2FD1">
            <w:pPr>
              <w:spacing w:line="240" w:lineRule="auto"/>
              <w:jc w:val="center"/>
              <w:rPr>
                <w:rFonts w:cs="Times New Roman"/>
                <w:color w:val="000000"/>
              </w:rPr>
            </w:pPr>
            <w:r>
              <w:rPr>
                <w:rFonts w:cs="Times New Roman"/>
                <w:color w:val="000000"/>
              </w:rPr>
              <w:t>1989</w:t>
            </w:r>
          </w:p>
        </w:tc>
        <w:tc>
          <w:tcPr>
            <w:tcW w:w="3460" w:type="dxa"/>
            <w:gridSpan w:val="4"/>
            <w:vAlign w:val="bottom"/>
          </w:tcPr>
          <w:p w:rsidR="004A2FD1" w:rsidRPr="00FE01F0" w:rsidRDefault="004A2FD1" w:rsidP="004A2FD1">
            <w:pPr>
              <w:spacing w:line="240" w:lineRule="auto"/>
              <w:jc w:val="center"/>
              <w:rPr>
                <w:rFonts w:cs="Times New Roman"/>
                <w:color w:val="000000" w:themeColor="text1"/>
              </w:rPr>
            </w:pPr>
            <w:r>
              <w:rPr>
                <w:rFonts w:cs="Times New Roman"/>
                <w:color w:val="000000" w:themeColor="text1"/>
              </w:rPr>
              <w:t>1992</w:t>
            </w:r>
          </w:p>
        </w:tc>
        <w:tc>
          <w:tcPr>
            <w:tcW w:w="3461" w:type="dxa"/>
            <w:gridSpan w:val="4"/>
            <w:vAlign w:val="bottom"/>
          </w:tcPr>
          <w:p w:rsidR="004A2FD1" w:rsidRPr="00FE01F0" w:rsidRDefault="004A2FD1" w:rsidP="004A2FD1">
            <w:pPr>
              <w:spacing w:line="240" w:lineRule="auto"/>
              <w:jc w:val="center"/>
              <w:rPr>
                <w:rFonts w:cs="Times New Roman"/>
                <w:color w:val="000000" w:themeColor="text1"/>
              </w:rPr>
            </w:pPr>
            <w:r>
              <w:rPr>
                <w:rFonts w:cs="Times New Roman"/>
                <w:color w:val="000000" w:themeColor="text1"/>
              </w:rPr>
              <w:t>1995</w:t>
            </w:r>
          </w:p>
        </w:tc>
        <w:tc>
          <w:tcPr>
            <w:tcW w:w="3463" w:type="dxa"/>
            <w:gridSpan w:val="4"/>
            <w:vAlign w:val="bottom"/>
          </w:tcPr>
          <w:p w:rsidR="004A2FD1" w:rsidRPr="00FE01F0" w:rsidRDefault="004A2FD1" w:rsidP="004A2FD1">
            <w:pPr>
              <w:spacing w:line="240" w:lineRule="auto"/>
              <w:jc w:val="center"/>
              <w:rPr>
                <w:rFonts w:cs="Times New Roman"/>
                <w:color w:val="000000" w:themeColor="text1"/>
              </w:rPr>
            </w:pPr>
            <w:r>
              <w:rPr>
                <w:rFonts w:cs="Times New Roman"/>
                <w:color w:val="000000" w:themeColor="text1"/>
              </w:rPr>
              <w:t>1998</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53.762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1.02</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0.47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49.267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0.43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0.78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21.590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0.33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18.314</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0.89</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67.128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1.02</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0.47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58.765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0.42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0.78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12.866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21.366</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0.90</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38.897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0.54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34.749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0.35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0.82</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33.851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0.33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41.932</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0.22</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0.88</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12.584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0.63</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0.67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42.300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0.40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0.79</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32.289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0.35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12.241</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0.17</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0.91</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0.000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1.00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55.055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0.42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0.78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38.732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0.36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3.702</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0.95</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0.000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1.00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25.088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0.37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0.81</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1.268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3.603</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0.12</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0.94</w:t>
            </w:r>
          </w:p>
        </w:tc>
      </w:tr>
    </w:tbl>
    <w:p w:rsidR="004A2FD1" w:rsidRDefault="004A2FD1"/>
    <w:p w:rsidR="004A2FD1" w:rsidRDefault="004A2FD1"/>
    <w:p w:rsidR="004A2FD1" w:rsidRDefault="004A2FD1"/>
    <w:p w:rsidR="004A2FD1" w:rsidRDefault="004A2FD1"/>
    <w:p w:rsidR="004A2FD1" w:rsidRDefault="004A2FD1"/>
    <w:p w:rsidR="004A2FD1" w:rsidRDefault="004A2FD1"/>
    <w:p w:rsidR="004A2FD1" w:rsidRDefault="004A2FD1"/>
    <w:p w:rsidR="004A2FD1" w:rsidRPr="00652727" w:rsidRDefault="004A2FD1">
      <w:r w:rsidRPr="00652727">
        <w:rPr>
          <w:rFonts w:cs="Times New Roman"/>
          <w:b/>
        </w:rPr>
        <w:lastRenderedPageBreak/>
        <w:t>Table 2 (cont).</w:t>
      </w:r>
      <w:r w:rsidRPr="00652727">
        <w:rPr>
          <w:rFonts w:cs="Times New Roman"/>
        </w:rPr>
        <w:t xml:space="preserve"> </w:t>
      </w:r>
    </w:p>
    <w:tbl>
      <w:tblPr>
        <w:tblStyle w:val="TableGrid"/>
        <w:tblW w:w="13893" w:type="dxa"/>
        <w:tblLayout w:type="fixed"/>
        <w:tblLook w:val="04A0"/>
      </w:tblPr>
      <w:tblGrid>
        <w:gridCol w:w="828"/>
        <w:gridCol w:w="950"/>
        <w:gridCol w:w="865"/>
        <w:gridCol w:w="866"/>
        <w:gridCol w:w="865"/>
        <w:gridCol w:w="865"/>
        <w:gridCol w:w="865"/>
        <w:gridCol w:w="865"/>
        <w:gridCol w:w="866"/>
        <w:gridCol w:w="865"/>
        <w:gridCol w:w="865"/>
        <w:gridCol w:w="865"/>
        <w:gridCol w:w="865"/>
        <w:gridCol w:w="866"/>
        <w:gridCol w:w="866"/>
        <w:gridCol w:w="866"/>
      </w:tblGrid>
      <w:tr w:rsidR="004A2FD1" w:rsidTr="004A2FD1">
        <w:tc>
          <w:tcPr>
            <w:tcW w:w="828" w:type="dxa"/>
          </w:tcPr>
          <w:p w:rsidR="004A2FD1" w:rsidRPr="00FE01F0" w:rsidRDefault="004A2FD1" w:rsidP="00D17625">
            <w:pPr>
              <w:spacing w:line="240" w:lineRule="auto"/>
              <w:rPr>
                <w:rFonts w:cs="Times New Roman"/>
                <w:position w:val="-10"/>
              </w:rPr>
            </w:pPr>
            <w:r>
              <w:rPr>
                <w:rFonts w:cs="Times New Roman"/>
                <w:position w:val="-10"/>
              </w:rPr>
              <w:t>Month</w:t>
            </w:r>
          </w:p>
        </w:tc>
        <w:tc>
          <w:tcPr>
            <w:tcW w:w="950" w:type="dxa"/>
          </w:tcPr>
          <w:p w:rsidR="004A2FD1" w:rsidRPr="00FE01F0" w:rsidRDefault="004A2FD1" w:rsidP="00D17625">
            <w:pPr>
              <w:spacing w:line="240" w:lineRule="auto"/>
              <w:rPr>
                <w:rFonts w:cs="Times New Roman"/>
              </w:rPr>
            </w:pPr>
            <w:r w:rsidRPr="00FE01F0">
              <w:rPr>
                <w:rFonts w:cs="Times New Roman"/>
                <w:position w:val="-10"/>
              </w:rPr>
              <w:object w:dxaOrig="740" w:dyaOrig="320">
                <v:shape id="_x0000_i1065" type="#_x0000_t75" style="width:36.75pt;height:15.75pt" o:ole="">
                  <v:imagedata r:id="rId65" o:title=""/>
                </v:shape>
                <o:OLEObject Type="Embed" ProgID="Equation.3" ShapeID="_x0000_i1065" DrawAspect="Content" ObjectID="_1352377564" r:id="rId80"/>
              </w:object>
            </w:r>
          </w:p>
        </w:tc>
        <w:tc>
          <w:tcPr>
            <w:tcW w:w="865" w:type="dxa"/>
          </w:tcPr>
          <w:p w:rsidR="004A2FD1" w:rsidRPr="00FE01F0" w:rsidRDefault="004A2FD1" w:rsidP="00D17625">
            <w:pPr>
              <w:spacing w:line="240" w:lineRule="auto"/>
              <w:rPr>
                <w:rFonts w:cs="Times New Roman"/>
              </w:rPr>
            </w:pPr>
            <w:r w:rsidRPr="00FE01F0">
              <w:rPr>
                <w:rFonts w:cs="Times New Roman"/>
                <w:position w:val="-10"/>
              </w:rPr>
              <w:object w:dxaOrig="760" w:dyaOrig="340">
                <v:shape id="_x0000_i1066" type="#_x0000_t75" style="width:37.5pt;height:16.5pt" o:ole="">
                  <v:imagedata r:id="rId67" o:title=""/>
                </v:shape>
                <o:OLEObject Type="Embed" ProgID="Equation.3" ShapeID="_x0000_i1066" DrawAspect="Content" ObjectID="_1352377565" r:id="rId81"/>
              </w:object>
            </w:r>
          </w:p>
        </w:tc>
        <w:tc>
          <w:tcPr>
            <w:tcW w:w="866" w:type="dxa"/>
          </w:tcPr>
          <w:p w:rsidR="004A2FD1" w:rsidRPr="00FE01F0" w:rsidRDefault="004A2FD1" w:rsidP="00D17625">
            <w:pPr>
              <w:spacing w:line="240" w:lineRule="auto"/>
              <w:rPr>
                <w:rFonts w:cs="Times New Roman"/>
              </w:rPr>
            </w:pPr>
            <w:r w:rsidRPr="00FE01F0">
              <w:rPr>
                <w:rFonts w:cs="Times New Roman"/>
                <w:position w:val="-10"/>
              </w:rPr>
              <w:object w:dxaOrig="740" w:dyaOrig="340">
                <v:shape id="_x0000_i1067" type="#_x0000_t75" style="width:36.75pt;height:16.5pt" o:ole="">
                  <v:imagedata r:id="rId69" o:title=""/>
                </v:shape>
                <o:OLEObject Type="Embed" ProgID="Equation.3" ShapeID="_x0000_i1067" DrawAspect="Content" ObjectID="_1352377566" r:id="rId82"/>
              </w:object>
            </w:r>
          </w:p>
        </w:tc>
        <w:tc>
          <w:tcPr>
            <w:tcW w:w="865" w:type="dxa"/>
          </w:tcPr>
          <w:p w:rsidR="004A2FD1" w:rsidRPr="00FE01F0" w:rsidRDefault="004A2FD1" w:rsidP="00D17625">
            <w:pPr>
              <w:spacing w:line="240" w:lineRule="auto"/>
              <w:rPr>
                <w:rFonts w:cs="Times New Roman"/>
                <w:position w:val="-10"/>
              </w:rPr>
            </w:pPr>
            <w:r>
              <w:rPr>
                <w:rFonts w:cs="Times New Roman"/>
                <w:position w:val="-10"/>
              </w:rPr>
              <w:t>Month</w:t>
            </w:r>
          </w:p>
        </w:tc>
        <w:tc>
          <w:tcPr>
            <w:tcW w:w="865" w:type="dxa"/>
          </w:tcPr>
          <w:p w:rsidR="004A2FD1" w:rsidRPr="00FE01F0" w:rsidRDefault="004A2FD1" w:rsidP="00D17625">
            <w:pPr>
              <w:spacing w:line="240" w:lineRule="auto"/>
              <w:rPr>
                <w:rFonts w:cs="Times New Roman"/>
              </w:rPr>
            </w:pPr>
            <w:r w:rsidRPr="00FE01F0">
              <w:rPr>
                <w:rFonts w:cs="Times New Roman"/>
                <w:position w:val="-10"/>
              </w:rPr>
              <w:object w:dxaOrig="740" w:dyaOrig="320">
                <v:shape id="_x0000_i1068" type="#_x0000_t75" style="width:36.75pt;height:15.75pt" o:ole="">
                  <v:imagedata r:id="rId65" o:title=""/>
                </v:shape>
                <o:OLEObject Type="Embed" ProgID="Equation.3" ShapeID="_x0000_i1068" DrawAspect="Content" ObjectID="_1352377567" r:id="rId83"/>
              </w:object>
            </w:r>
          </w:p>
        </w:tc>
        <w:tc>
          <w:tcPr>
            <w:tcW w:w="865" w:type="dxa"/>
          </w:tcPr>
          <w:p w:rsidR="004A2FD1" w:rsidRPr="00FE01F0" w:rsidRDefault="004A2FD1" w:rsidP="00D17625">
            <w:pPr>
              <w:spacing w:line="240" w:lineRule="auto"/>
              <w:rPr>
                <w:rFonts w:cs="Times New Roman"/>
              </w:rPr>
            </w:pPr>
            <w:r w:rsidRPr="00FE01F0">
              <w:rPr>
                <w:rFonts w:cs="Times New Roman"/>
                <w:position w:val="-10"/>
              </w:rPr>
              <w:object w:dxaOrig="760" w:dyaOrig="340">
                <v:shape id="_x0000_i1069" type="#_x0000_t75" style="width:37.5pt;height:16.5pt" o:ole="">
                  <v:imagedata r:id="rId67" o:title=""/>
                </v:shape>
                <o:OLEObject Type="Embed" ProgID="Equation.3" ShapeID="_x0000_i1069" DrawAspect="Content" ObjectID="_1352377568" r:id="rId84"/>
              </w:object>
            </w:r>
          </w:p>
        </w:tc>
        <w:tc>
          <w:tcPr>
            <w:tcW w:w="865" w:type="dxa"/>
          </w:tcPr>
          <w:p w:rsidR="004A2FD1" w:rsidRPr="00FE01F0" w:rsidRDefault="004A2FD1" w:rsidP="00D17625">
            <w:pPr>
              <w:spacing w:line="240" w:lineRule="auto"/>
              <w:rPr>
                <w:rFonts w:cs="Times New Roman"/>
              </w:rPr>
            </w:pPr>
            <w:r w:rsidRPr="00FE01F0">
              <w:rPr>
                <w:rFonts w:cs="Times New Roman"/>
                <w:position w:val="-10"/>
              </w:rPr>
              <w:object w:dxaOrig="740" w:dyaOrig="340">
                <v:shape id="_x0000_i1070" type="#_x0000_t75" style="width:36.75pt;height:16.5pt" o:ole="">
                  <v:imagedata r:id="rId69" o:title=""/>
                </v:shape>
                <o:OLEObject Type="Embed" ProgID="Equation.3" ShapeID="_x0000_i1070" DrawAspect="Content" ObjectID="_1352377569" r:id="rId85"/>
              </w:object>
            </w:r>
          </w:p>
        </w:tc>
        <w:tc>
          <w:tcPr>
            <w:tcW w:w="866" w:type="dxa"/>
          </w:tcPr>
          <w:p w:rsidR="004A2FD1" w:rsidRPr="00FE01F0" w:rsidRDefault="004A2FD1" w:rsidP="00D17625">
            <w:pPr>
              <w:spacing w:line="240" w:lineRule="auto"/>
              <w:rPr>
                <w:rFonts w:cs="Times New Roman"/>
                <w:position w:val="-10"/>
              </w:rPr>
            </w:pPr>
            <w:r>
              <w:rPr>
                <w:rFonts w:cs="Times New Roman"/>
                <w:position w:val="-10"/>
              </w:rPr>
              <w:t>Month</w:t>
            </w:r>
          </w:p>
        </w:tc>
        <w:tc>
          <w:tcPr>
            <w:tcW w:w="865" w:type="dxa"/>
          </w:tcPr>
          <w:p w:rsidR="004A2FD1" w:rsidRPr="00FE01F0" w:rsidRDefault="004A2FD1" w:rsidP="00D17625">
            <w:pPr>
              <w:spacing w:line="240" w:lineRule="auto"/>
              <w:rPr>
                <w:rFonts w:cs="Times New Roman"/>
              </w:rPr>
            </w:pPr>
            <w:r w:rsidRPr="00FE01F0">
              <w:rPr>
                <w:rFonts w:cs="Times New Roman"/>
                <w:position w:val="-10"/>
              </w:rPr>
              <w:object w:dxaOrig="740" w:dyaOrig="320">
                <v:shape id="_x0000_i1071" type="#_x0000_t75" style="width:36.75pt;height:15.75pt" o:ole="">
                  <v:imagedata r:id="rId65" o:title=""/>
                </v:shape>
                <o:OLEObject Type="Embed" ProgID="Equation.3" ShapeID="_x0000_i1071" DrawAspect="Content" ObjectID="_1352377570" r:id="rId86"/>
              </w:object>
            </w:r>
          </w:p>
        </w:tc>
        <w:tc>
          <w:tcPr>
            <w:tcW w:w="865" w:type="dxa"/>
          </w:tcPr>
          <w:p w:rsidR="004A2FD1" w:rsidRPr="00FE01F0" w:rsidRDefault="004A2FD1" w:rsidP="00D17625">
            <w:pPr>
              <w:spacing w:line="240" w:lineRule="auto"/>
              <w:rPr>
                <w:rFonts w:cs="Times New Roman"/>
              </w:rPr>
            </w:pPr>
            <w:r w:rsidRPr="00FE01F0">
              <w:rPr>
                <w:rFonts w:cs="Times New Roman"/>
                <w:position w:val="-10"/>
              </w:rPr>
              <w:object w:dxaOrig="760" w:dyaOrig="340">
                <v:shape id="_x0000_i1072" type="#_x0000_t75" style="width:37.5pt;height:16.5pt" o:ole="">
                  <v:imagedata r:id="rId67" o:title=""/>
                </v:shape>
                <o:OLEObject Type="Embed" ProgID="Equation.3" ShapeID="_x0000_i1072" DrawAspect="Content" ObjectID="_1352377571" r:id="rId87"/>
              </w:object>
            </w:r>
          </w:p>
        </w:tc>
        <w:tc>
          <w:tcPr>
            <w:tcW w:w="865" w:type="dxa"/>
          </w:tcPr>
          <w:p w:rsidR="004A2FD1" w:rsidRPr="00FE01F0" w:rsidRDefault="004A2FD1" w:rsidP="00D17625">
            <w:pPr>
              <w:spacing w:line="240" w:lineRule="auto"/>
              <w:rPr>
                <w:rFonts w:cs="Times New Roman"/>
              </w:rPr>
            </w:pPr>
            <w:r w:rsidRPr="00FE01F0">
              <w:rPr>
                <w:rFonts w:cs="Times New Roman"/>
                <w:position w:val="-10"/>
              </w:rPr>
              <w:object w:dxaOrig="740" w:dyaOrig="340">
                <v:shape id="_x0000_i1073" type="#_x0000_t75" style="width:36.75pt;height:16.5pt" o:ole="">
                  <v:imagedata r:id="rId69" o:title=""/>
                </v:shape>
                <o:OLEObject Type="Embed" ProgID="Equation.3" ShapeID="_x0000_i1073" DrawAspect="Content" ObjectID="_1352377572" r:id="rId88"/>
              </w:object>
            </w:r>
          </w:p>
        </w:tc>
        <w:tc>
          <w:tcPr>
            <w:tcW w:w="865" w:type="dxa"/>
          </w:tcPr>
          <w:p w:rsidR="004A2FD1" w:rsidRPr="00FE01F0" w:rsidRDefault="004A2FD1" w:rsidP="00D17625">
            <w:pPr>
              <w:spacing w:line="240" w:lineRule="auto"/>
              <w:rPr>
                <w:rFonts w:cs="Times New Roman"/>
                <w:position w:val="-10"/>
              </w:rPr>
            </w:pPr>
            <w:r>
              <w:rPr>
                <w:rFonts w:cs="Times New Roman"/>
                <w:position w:val="-10"/>
              </w:rPr>
              <w:t>Month</w:t>
            </w:r>
          </w:p>
        </w:tc>
        <w:tc>
          <w:tcPr>
            <w:tcW w:w="866" w:type="dxa"/>
          </w:tcPr>
          <w:p w:rsidR="004A2FD1" w:rsidRPr="00FE01F0" w:rsidRDefault="004A2FD1" w:rsidP="00D17625">
            <w:pPr>
              <w:spacing w:line="240" w:lineRule="auto"/>
              <w:rPr>
                <w:rFonts w:cs="Times New Roman"/>
              </w:rPr>
            </w:pPr>
            <w:r w:rsidRPr="00FE01F0">
              <w:rPr>
                <w:rFonts w:cs="Times New Roman"/>
                <w:position w:val="-10"/>
              </w:rPr>
              <w:object w:dxaOrig="740" w:dyaOrig="320">
                <v:shape id="_x0000_i1074" type="#_x0000_t75" style="width:36.75pt;height:15.75pt" o:ole="">
                  <v:imagedata r:id="rId65" o:title=""/>
                </v:shape>
                <o:OLEObject Type="Embed" ProgID="Equation.3" ShapeID="_x0000_i1074" DrawAspect="Content" ObjectID="_1352377573" r:id="rId89"/>
              </w:object>
            </w:r>
          </w:p>
        </w:tc>
        <w:tc>
          <w:tcPr>
            <w:tcW w:w="866" w:type="dxa"/>
          </w:tcPr>
          <w:p w:rsidR="004A2FD1" w:rsidRPr="00FE01F0" w:rsidRDefault="004A2FD1" w:rsidP="00D17625">
            <w:pPr>
              <w:spacing w:line="240" w:lineRule="auto"/>
              <w:rPr>
                <w:rFonts w:cs="Times New Roman"/>
              </w:rPr>
            </w:pPr>
            <w:r w:rsidRPr="00FE01F0">
              <w:rPr>
                <w:rFonts w:cs="Times New Roman"/>
                <w:position w:val="-10"/>
              </w:rPr>
              <w:object w:dxaOrig="760" w:dyaOrig="340">
                <v:shape id="_x0000_i1075" type="#_x0000_t75" style="width:37.5pt;height:16.5pt" o:ole="">
                  <v:imagedata r:id="rId67" o:title=""/>
                </v:shape>
                <o:OLEObject Type="Embed" ProgID="Equation.3" ShapeID="_x0000_i1075" DrawAspect="Content" ObjectID="_1352377574" r:id="rId90"/>
              </w:object>
            </w:r>
          </w:p>
        </w:tc>
        <w:tc>
          <w:tcPr>
            <w:tcW w:w="866" w:type="dxa"/>
          </w:tcPr>
          <w:p w:rsidR="004A2FD1" w:rsidRPr="00FE01F0" w:rsidRDefault="004A2FD1" w:rsidP="00D17625">
            <w:pPr>
              <w:spacing w:line="240" w:lineRule="auto"/>
              <w:rPr>
                <w:rFonts w:cs="Times New Roman"/>
              </w:rPr>
            </w:pPr>
            <w:r w:rsidRPr="00FE01F0">
              <w:rPr>
                <w:rFonts w:cs="Times New Roman"/>
                <w:position w:val="-10"/>
              </w:rPr>
              <w:object w:dxaOrig="740" w:dyaOrig="340">
                <v:shape id="_x0000_i1076" type="#_x0000_t75" style="width:36.75pt;height:16.5pt" o:ole="">
                  <v:imagedata r:id="rId69" o:title=""/>
                </v:shape>
                <o:OLEObject Type="Embed" ProgID="Equation.3" ShapeID="_x0000_i1076" DrawAspect="Content" ObjectID="_1352377575" r:id="rId91"/>
              </w:object>
            </w:r>
          </w:p>
        </w:tc>
      </w:tr>
      <w:tr w:rsidR="004A2FD1" w:rsidTr="004A2FD1">
        <w:tc>
          <w:tcPr>
            <w:tcW w:w="3509" w:type="dxa"/>
            <w:gridSpan w:val="4"/>
            <w:vAlign w:val="bottom"/>
          </w:tcPr>
          <w:p w:rsidR="004A2FD1" w:rsidRPr="00AE4707" w:rsidRDefault="004A2FD1" w:rsidP="00D17625">
            <w:pPr>
              <w:spacing w:line="240" w:lineRule="auto"/>
              <w:jc w:val="center"/>
              <w:rPr>
                <w:rFonts w:cs="Times New Roman"/>
                <w:color w:val="000000"/>
              </w:rPr>
            </w:pPr>
            <w:r>
              <w:rPr>
                <w:rFonts w:cs="Times New Roman"/>
                <w:color w:val="000000"/>
              </w:rPr>
              <w:t>1999</w:t>
            </w:r>
          </w:p>
        </w:tc>
        <w:tc>
          <w:tcPr>
            <w:tcW w:w="3460" w:type="dxa"/>
            <w:gridSpan w:val="4"/>
            <w:vAlign w:val="bottom"/>
          </w:tcPr>
          <w:p w:rsidR="004A2FD1" w:rsidRPr="00FE01F0" w:rsidRDefault="004A2FD1" w:rsidP="00D17625">
            <w:pPr>
              <w:spacing w:line="240" w:lineRule="auto"/>
              <w:jc w:val="center"/>
              <w:rPr>
                <w:rFonts w:cs="Times New Roman"/>
                <w:color w:val="000000" w:themeColor="text1"/>
              </w:rPr>
            </w:pPr>
            <w:r>
              <w:rPr>
                <w:rFonts w:cs="Times New Roman"/>
                <w:color w:val="000000" w:themeColor="text1"/>
              </w:rPr>
              <w:t>2002</w:t>
            </w:r>
          </w:p>
        </w:tc>
        <w:tc>
          <w:tcPr>
            <w:tcW w:w="3461" w:type="dxa"/>
            <w:gridSpan w:val="4"/>
            <w:vAlign w:val="bottom"/>
          </w:tcPr>
          <w:p w:rsidR="004A2FD1" w:rsidRPr="00FE01F0" w:rsidRDefault="004A2FD1" w:rsidP="004A2FD1">
            <w:pPr>
              <w:spacing w:line="240" w:lineRule="auto"/>
              <w:jc w:val="center"/>
              <w:rPr>
                <w:rFonts w:cs="Times New Roman"/>
                <w:color w:val="000000" w:themeColor="text1"/>
              </w:rPr>
            </w:pPr>
            <w:r>
              <w:rPr>
                <w:rFonts w:cs="Times New Roman"/>
                <w:color w:val="000000" w:themeColor="text1"/>
              </w:rPr>
              <w:t>2005</w:t>
            </w:r>
          </w:p>
        </w:tc>
        <w:tc>
          <w:tcPr>
            <w:tcW w:w="3463" w:type="dxa"/>
            <w:gridSpan w:val="4"/>
            <w:vAlign w:val="bottom"/>
          </w:tcPr>
          <w:p w:rsidR="004A2FD1" w:rsidRPr="00FE01F0" w:rsidRDefault="004A2FD1" w:rsidP="00D17625">
            <w:pPr>
              <w:spacing w:line="240" w:lineRule="auto"/>
              <w:jc w:val="center"/>
              <w:rPr>
                <w:rFonts w:cs="Times New Roman"/>
                <w:color w:val="000000" w:themeColor="text1"/>
              </w:rPr>
            </w:pPr>
            <w:r>
              <w:rPr>
                <w:rFonts w:cs="Times New Roman"/>
                <w:color w:val="000000" w:themeColor="text1"/>
              </w:rPr>
              <w:t>2008</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8.349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0.12</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21.069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0.92</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41.394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5.291</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0.04</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0.98</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19.124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0.15</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5.971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0.96</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51.684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31.855</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0.96</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26.056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0.16</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48.698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0.91</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15.894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20.158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0.07</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0.96</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20.098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0.16</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48.179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0.91</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40.065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23.436</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0.96</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33.045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33.457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0.92</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23.975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54.422</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0.09</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0.95</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50.084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0.21</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43.216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0.91</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39.667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25.041</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0.96</w:t>
            </w:r>
          </w:p>
        </w:tc>
      </w:tr>
      <w:tr w:rsidR="004A2FD1" w:rsidTr="004A2FD1">
        <w:tc>
          <w:tcPr>
            <w:tcW w:w="3509" w:type="dxa"/>
            <w:gridSpan w:val="4"/>
            <w:vAlign w:val="bottom"/>
          </w:tcPr>
          <w:p w:rsidR="004A2FD1" w:rsidRPr="00AE4707" w:rsidRDefault="004A2FD1" w:rsidP="004A2FD1">
            <w:pPr>
              <w:spacing w:line="240" w:lineRule="auto"/>
              <w:jc w:val="center"/>
              <w:rPr>
                <w:rFonts w:cs="Times New Roman"/>
                <w:color w:val="000000"/>
              </w:rPr>
            </w:pPr>
            <w:r>
              <w:rPr>
                <w:rFonts w:cs="Times New Roman"/>
                <w:color w:val="000000"/>
              </w:rPr>
              <w:t>2000</w:t>
            </w:r>
          </w:p>
        </w:tc>
        <w:tc>
          <w:tcPr>
            <w:tcW w:w="3460" w:type="dxa"/>
            <w:gridSpan w:val="4"/>
            <w:vAlign w:val="bottom"/>
          </w:tcPr>
          <w:p w:rsidR="004A2FD1" w:rsidRPr="00FE01F0" w:rsidRDefault="004A2FD1" w:rsidP="004A2FD1">
            <w:pPr>
              <w:spacing w:line="240" w:lineRule="auto"/>
              <w:jc w:val="center"/>
              <w:rPr>
                <w:rFonts w:cs="Times New Roman"/>
                <w:color w:val="000000" w:themeColor="text1"/>
              </w:rPr>
            </w:pPr>
            <w:r>
              <w:rPr>
                <w:rFonts w:cs="Times New Roman"/>
                <w:color w:val="000000" w:themeColor="text1"/>
              </w:rPr>
              <w:t>2003</w:t>
            </w:r>
          </w:p>
        </w:tc>
        <w:tc>
          <w:tcPr>
            <w:tcW w:w="3461" w:type="dxa"/>
            <w:gridSpan w:val="4"/>
            <w:vAlign w:val="bottom"/>
          </w:tcPr>
          <w:p w:rsidR="004A2FD1" w:rsidRPr="00FE01F0" w:rsidRDefault="004A2FD1" w:rsidP="004A2FD1">
            <w:pPr>
              <w:spacing w:line="240" w:lineRule="auto"/>
              <w:jc w:val="center"/>
              <w:rPr>
                <w:rFonts w:cs="Times New Roman"/>
                <w:color w:val="000000" w:themeColor="text1"/>
              </w:rPr>
            </w:pPr>
            <w:r>
              <w:rPr>
                <w:rFonts w:cs="Times New Roman"/>
                <w:color w:val="000000" w:themeColor="text1"/>
              </w:rPr>
              <w:t>2006</w:t>
            </w:r>
          </w:p>
        </w:tc>
        <w:tc>
          <w:tcPr>
            <w:tcW w:w="3463" w:type="dxa"/>
            <w:gridSpan w:val="4"/>
            <w:vAlign w:val="bottom"/>
          </w:tcPr>
          <w:p w:rsidR="004A2FD1" w:rsidRPr="00FE01F0" w:rsidRDefault="004A2FD1" w:rsidP="004A2FD1">
            <w:pPr>
              <w:spacing w:line="240" w:lineRule="auto"/>
              <w:jc w:val="center"/>
              <w:rPr>
                <w:rFonts w:cs="Times New Roman"/>
                <w:color w:val="000000" w:themeColor="text1"/>
              </w:rPr>
            </w:pPr>
            <w:r>
              <w:rPr>
                <w:rFonts w:cs="Times New Roman"/>
                <w:color w:val="000000" w:themeColor="text1"/>
              </w:rPr>
              <w:t>2009</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26.148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15.456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0.92</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2.142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9.116</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0.07</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0.96</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37.380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23.705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0.91</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4.185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14.180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0.96</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14.228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0.05</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77.703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27.306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6.218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0.05</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0.97</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46.684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0.09</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47.758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0.89</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33.323</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7</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36.108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0.95</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52.422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0.09</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0.95</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15.950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0.14</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0.93</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18.796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0.90</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32.293</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0.95</w:t>
            </w:r>
          </w:p>
        </w:tc>
      </w:tr>
      <w:tr w:rsidR="004A2FD1" w:rsidTr="004A2FD1">
        <w:tc>
          <w:tcPr>
            <w:tcW w:w="828"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950"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33.846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0.08</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0.96</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39.877</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0.89</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16.862</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0.21</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0.89</w:t>
            </w:r>
          </w:p>
        </w:tc>
        <w:tc>
          <w:tcPr>
            <w:tcW w:w="865"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9</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27.282</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0.10</w:t>
            </w:r>
          </w:p>
        </w:tc>
        <w:tc>
          <w:tcPr>
            <w:tcW w:w="866" w:type="dxa"/>
            <w:vAlign w:val="bottom"/>
          </w:tcPr>
          <w:p w:rsidR="004A2FD1" w:rsidRPr="00AE4707" w:rsidRDefault="004A2FD1" w:rsidP="004A2FD1">
            <w:pPr>
              <w:spacing w:line="240" w:lineRule="auto"/>
              <w:jc w:val="right"/>
              <w:rPr>
                <w:rFonts w:cs="Times New Roman"/>
                <w:color w:val="000000"/>
              </w:rPr>
            </w:pPr>
            <w:r w:rsidRPr="00AE4707">
              <w:rPr>
                <w:rFonts w:cs="Times New Roman"/>
                <w:color w:val="000000"/>
              </w:rPr>
              <w:t>0.95</w:t>
            </w:r>
          </w:p>
        </w:tc>
      </w:tr>
      <w:tr w:rsidR="004A2FD1" w:rsidTr="004A2FD1">
        <w:tc>
          <w:tcPr>
            <w:tcW w:w="3509" w:type="dxa"/>
            <w:gridSpan w:val="4"/>
            <w:vAlign w:val="bottom"/>
          </w:tcPr>
          <w:p w:rsidR="004A2FD1" w:rsidRPr="00AE4707" w:rsidRDefault="004A2FD1" w:rsidP="004A2FD1">
            <w:pPr>
              <w:spacing w:line="240" w:lineRule="auto"/>
              <w:jc w:val="center"/>
              <w:rPr>
                <w:rFonts w:cs="Times New Roman"/>
                <w:color w:val="000000"/>
              </w:rPr>
            </w:pPr>
            <w:r>
              <w:rPr>
                <w:rFonts w:cs="Times New Roman"/>
                <w:color w:val="000000"/>
              </w:rPr>
              <w:t>2001</w:t>
            </w:r>
          </w:p>
        </w:tc>
        <w:tc>
          <w:tcPr>
            <w:tcW w:w="3460" w:type="dxa"/>
            <w:gridSpan w:val="4"/>
            <w:vAlign w:val="bottom"/>
          </w:tcPr>
          <w:p w:rsidR="004A2FD1" w:rsidRPr="00FE01F0" w:rsidRDefault="004A2FD1" w:rsidP="004A2FD1">
            <w:pPr>
              <w:spacing w:line="240" w:lineRule="auto"/>
              <w:jc w:val="center"/>
              <w:rPr>
                <w:rFonts w:cs="Times New Roman"/>
                <w:color w:val="000000" w:themeColor="text1"/>
              </w:rPr>
            </w:pPr>
            <w:r>
              <w:rPr>
                <w:rFonts w:cs="Times New Roman"/>
                <w:color w:val="000000" w:themeColor="text1"/>
              </w:rPr>
              <w:t>2004</w:t>
            </w:r>
          </w:p>
        </w:tc>
        <w:tc>
          <w:tcPr>
            <w:tcW w:w="3461" w:type="dxa"/>
            <w:gridSpan w:val="4"/>
            <w:vAlign w:val="bottom"/>
          </w:tcPr>
          <w:p w:rsidR="004A2FD1" w:rsidRPr="00FE01F0" w:rsidRDefault="004A2FD1" w:rsidP="004A2FD1">
            <w:pPr>
              <w:spacing w:line="240" w:lineRule="auto"/>
              <w:jc w:val="center"/>
              <w:rPr>
                <w:rFonts w:cs="Times New Roman"/>
                <w:color w:val="000000" w:themeColor="text1"/>
              </w:rPr>
            </w:pPr>
            <w:r>
              <w:rPr>
                <w:rFonts w:cs="Times New Roman"/>
                <w:color w:val="000000" w:themeColor="text1"/>
              </w:rPr>
              <w:t>2007</w:t>
            </w:r>
          </w:p>
        </w:tc>
        <w:tc>
          <w:tcPr>
            <w:tcW w:w="3463" w:type="dxa"/>
            <w:gridSpan w:val="4"/>
            <w:vAlign w:val="bottom"/>
          </w:tcPr>
          <w:p w:rsidR="004A2FD1" w:rsidRPr="00FE01F0" w:rsidRDefault="004A2FD1" w:rsidP="004A2FD1">
            <w:pPr>
              <w:spacing w:line="240" w:lineRule="auto"/>
              <w:jc w:val="center"/>
              <w:rPr>
                <w:rFonts w:cs="Times New Roman"/>
                <w:color w:val="000000" w:themeColor="text1"/>
              </w:rPr>
            </w:pPr>
          </w:p>
        </w:tc>
      </w:tr>
      <w:tr w:rsidR="00C95E74" w:rsidTr="001A371A">
        <w:tc>
          <w:tcPr>
            <w:tcW w:w="828"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4</w:t>
            </w:r>
          </w:p>
        </w:tc>
        <w:tc>
          <w:tcPr>
            <w:tcW w:w="950"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34.061</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0.08</w:t>
            </w:r>
          </w:p>
        </w:tc>
        <w:tc>
          <w:tcPr>
            <w:tcW w:w="866"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0.96</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4</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17.451</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0.23</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0.88</w:t>
            </w:r>
          </w:p>
        </w:tc>
        <w:tc>
          <w:tcPr>
            <w:tcW w:w="866"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4</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17.572</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0.13</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0.93</w:t>
            </w:r>
          </w:p>
        </w:tc>
        <w:tc>
          <w:tcPr>
            <w:tcW w:w="3463" w:type="dxa"/>
            <w:gridSpan w:val="4"/>
            <w:vMerge w:val="restart"/>
            <w:vAlign w:val="bottom"/>
          </w:tcPr>
          <w:p w:rsidR="00C95E74" w:rsidRPr="00AE4707" w:rsidRDefault="00C95E74" w:rsidP="004A2FD1">
            <w:pPr>
              <w:spacing w:line="240" w:lineRule="auto"/>
              <w:jc w:val="right"/>
              <w:rPr>
                <w:rFonts w:cs="Times New Roman"/>
                <w:color w:val="000000"/>
              </w:rPr>
            </w:pPr>
          </w:p>
        </w:tc>
      </w:tr>
      <w:tr w:rsidR="00C95E74" w:rsidTr="001A371A">
        <w:tc>
          <w:tcPr>
            <w:tcW w:w="828"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5</w:t>
            </w:r>
          </w:p>
        </w:tc>
        <w:tc>
          <w:tcPr>
            <w:tcW w:w="950"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32.370</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0.07</w:t>
            </w:r>
          </w:p>
        </w:tc>
        <w:tc>
          <w:tcPr>
            <w:tcW w:w="866"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0.96</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5</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36.748</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0.26</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0.87</w:t>
            </w:r>
          </w:p>
        </w:tc>
        <w:tc>
          <w:tcPr>
            <w:tcW w:w="866"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5</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55.639</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0.17</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0.91</w:t>
            </w:r>
          </w:p>
        </w:tc>
        <w:tc>
          <w:tcPr>
            <w:tcW w:w="3463" w:type="dxa"/>
            <w:gridSpan w:val="4"/>
            <w:vMerge/>
            <w:vAlign w:val="bottom"/>
          </w:tcPr>
          <w:p w:rsidR="00C95E74" w:rsidRPr="00AE4707" w:rsidRDefault="00C95E74" w:rsidP="004A2FD1">
            <w:pPr>
              <w:spacing w:line="240" w:lineRule="auto"/>
              <w:jc w:val="right"/>
              <w:rPr>
                <w:rFonts w:cs="Times New Roman"/>
                <w:color w:val="000000"/>
              </w:rPr>
            </w:pPr>
          </w:p>
        </w:tc>
      </w:tr>
      <w:tr w:rsidR="00C95E74" w:rsidTr="001A371A">
        <w:tc>
          <w:tcPr>
            <w:tcW w:w="828"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6</w:t>
            </w:r>
          </w:p>
        </w:tc>
        <w:tc>
          <w:tcPr>
            <w:tcW w:w="950"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44.128</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0.08</w:t>
            </w:r>
          </w:p>
        </w:tc>
        <w:tc>
          <w:tcPr>
            <w:tcW w:w="866"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0.96</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6</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18.556</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0.20</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0.90</w:t>
            </w:r>
          </w:p>
        </w:tc>
        <w:tc>
          <w:tcPr>
            <w:tcW w:w="866"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6</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26.910</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0.14</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0.93</w:t>
            </w:r>
          </w:p>
        </w:tc>
        <w:tc>
          <w:tcPr>
            <w:tcW w:w="3463" w:type="dxa"/>
            <w:gridSpan w:val="4"/>
            <w:vMerge/>
            <w:vAlign w:val="bottom"/>
          </w:tcPr>
          <w:p w:rsidR="00C95E74" w:rsidRPr="00AE4707" w:rsidRDefault="00C95E74" w:rsidP="004A2FD1">
            <w:pPr>
              <w:spacing w:line="240" w:lineRule="auto"/>
              <w:jc w:val="right"/>
              <w:rPr>
                <w:rFonts w:cs="Times New Roman"/>
                <w:color w:val="000000"/>
              </w:rPr>
            </w:pPr>
          </w:p>
        </w:tc>
      </w:tr>
      <w:tr w:rsidR="00C95E74" w:rsidTr="001A371A">
        <w:tc>
          <w:tcPr>
            <w:tcW w:w="828"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7</w:t>
            </w:r>
          </w:p>
        </w:tc>
        <w:tc>
          <w:tcPr>
            <w:tcW w:w="950"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10.084</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0.05</w:t>
            </w:r>
          </w:p>
        </w:tc>
        <w:tc>
          <w:tcPr>
            <w:tcW w:w="866"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0.98</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7</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61.161</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0.29</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0.85</w:t>
            </w:r>
          </w:p>
        </w:tc>
        <w:tc>
          <w:tcPr>
            <w:tcW w:w="866"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7</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30.937</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0.15</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0.92</w:t>
            </w:r>
          </w:p>
        </w:tc>
        <w:tc>
          <w:tcPr>
            <w:tcW w:w="3463" w:type="dxa"/>
            <w:gridSpan w:val="4"/>
            <w:vMerge/>
            <w:vAlign w:val="bottom"/>
          </w:tcPr>
          <w:p w:rsidR="00C95E74" w:rsidRPr="00AE4707" w:rsidRDefault="00C95E74" w:rsidP="004A2FD1">
            <w:pPr>
              <w:spacing w:line="240" w:lineRule="auto"/>
              <w:jc w:val="right"/>
              <w:rPr>
                <w:rFonts w:cs="Times New Roman"/>
                <w:color w:val="000000"/>
              </w:rPr>
            </w:pPr>
          </w:p>
        </w:tc>
      </w:tr>
      <w:tr w:rsidR="00C95E74" w:rsidTr="001A371A">
        <w:tc>
          <w:tcPr>
            <w:tcW w:w="828"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8</w:t>
            </w:r>
          </w:p>
        </w:tc>
        <w:tc>
          <w:tcPr>
            <w:tcW w:w="950"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30.013</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0.07</w:t>
            </w:r>
          </w:p>
        </w:tc>
        <w:tc>
          <w:tcPr>
            <w:tcW w:w="866"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0.96</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8</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19.601</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0.22</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0.89</w:t>
            </w:r>
          </w:p>
        </w:tc>
        <w:tc>
          <w:tcPr>
            <w:tcW w:w="866"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8</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35.945</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0.16</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0.92</w:t>
            </w:r>
          </w:p>
        </w:tc>
        <w:tc>
          <w:tcPr>
            <w:tcW w:w="3463" w:type="dxa"/>
            <w:gridSpan w:val="4"/>
            <w:vMerge/>
            <w:vAlign w:val="bottom"/>
          </w:tcPr>
          <w:p w:rsidR="00C95E74" w:rsidRPr="00AE4707" w:rsidRDefault="00C95E74" w:rsidP="004A2FD1">
            <w:pPr>
              <w:spacing w:line="240" w:lineRule="auto"/>
              <w:jc w:val="right"/>
              <w:rPr>
                <w:rFonts w:cs="Times New Roman"/>
                <w:color w:val="000000"/>
              </w:rPr>
            </w:pPr>
          </w:p>
        </w:tc>
      </w:tr>
      <w:tr w:rsidR="00C95E74" w:rsidTr="001A371A">
        <w:tc>
          <w:tcPr>
            <w:tcW w:w="828"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9</w:t>
            </w:r>
          </w:p>
        </w:tc>
        <w:tc>
          <w:tcPr>
            <w:tcW w:w="950"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50.358</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0.09</w:t>
            </w:r>
          </w:p>
        </w:tc>
        <w:tc>
          <w:tcPr>
            <w:tcW w:w="866"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0.95</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9</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11.550</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0.20</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0.89</w:t>
            </w:r>
          </w:p>
        </w:tc>
        <w:tc>
          <w:tcPr>
            <w:tcW w:w="866"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9</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42.851</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0.18</w:t>
            </w:r>
          </w:p>
        </w:tc>
        <w:tc>
          <w:tcPr>
            <w:tcW w:w="865" w:type="dxa"/>
            <w:vAlign w:val="bottom"/>
          </w:tcPr>
          <w:p w:rsidR="00C95E74" w:rsidRPr="00AE4707" w:rsidRDefault="00C95E74" w:rsidP="004A2FD1">
            <w:pPr>
              <w:spacing w:line="240" w:lineRule="auto"/>
              <w:jc w:val="right"/>
              <w:rPr>
                <w:rFonts w:cs="Times New Roman"/>
                <w:color w:val="000000"/>
              </w:rPr>
            </w:pPr>
            <w:r w:rsidRPr="00AE4707">
              <w:rPr>
                <w:rFonts w:cs="Times New Roman"/>
                <w:color w:val="000000"/>
              </w:rPr>
              <w:t>0.91</w:t>
            </w:r>
          </w:p>
        </w:tc>
        <w:tc>
          <w:tcPr>
            <w:tcW w:w="3463" w:type="dxa"/>
            <w:gridSpan w:val="4"/>
            <w:vMerge/>
            <w:vAlign w:val="bottom"/>
          </w:tcPr>
          <w:p w:rsidR="00C95E74" w:rsidRPr="00AE4707" w:rsidRDefault="00C95E74" w:rsidP="004A2FD1">
            <w:pPr>
              <w:spacing w:line="240" w:lineRule="auto"/>
              <w:jc w:val="right"/>
              <w:rPr>
                <w:rFonts w:cs="Times New Roman"/>
                <w:color w:val="000000"/>
              </w:rPr>
            </w:pPr>
          </w:p>
        </w:tc>
      </w:tr>
    </w:tbl>
    <w:p w:rsidR="00801031" w:rsidRDefault="00801031" w:rsidP="008C2B2D">
      <w:pPr>
        <w:rPr>
          <w:rFonts w:cs="Times New Roman"/>
          <w:sz w:val="24"/>
          <w:szCs w:val="24"/>
        </w:rPr>
      </w:pPr>
    </w:p>
    <w:p w:rsidR="00AE4707" w:rsidRDefault="00AE4707" w:rsidP="00AB5513">
      <w:pPr>
        <w:jc w:val="center"/>
        <w:rPr>
          <w:rFonts w:cs="Times New Roman"/>
          <w:sz w:val="24"/>
          <w:szCs w:val="24"/>
        </w:rPr>
        <w:sectPr w:rsidR="00AE4707" w:rsidSect="00AE4707">
          <w:pgSz w:w="16838" w:h="11906" w:orient="landscape"/>
          <w:pgMar w:top="1008" w:right="1008" w:bottom="1008" w:left="1008" w:header="706" w:footer="706" w:gutter="0"/>
          <w:cols w:space="708"/>
          <w:docGrid w:linePitch="360"/>
        </w:sectPr>
      </w:pPr>
    </w:p>
    <w:p w:rsidR="00AB5513" w:rsidRDefault="008270AF" w:rsidP="00BA5533">
      <w:pPr>
        <w:jc w:val="center"/>
        <w:rPr>
          <w:rFonts w:cs="Times New Roman"/>
          <w:sz w:val="24"/>
          <w:szCs w:val="24"/>
        </w:rPr>
      </w:pPr>
      <w:r w:rsidRPr="008270AF">
        <w:rPr>
          <w:rFonts w:cs="Times New Roman"/>
          <w:sz w:val="24"/>
          <w:szCs w:val="24"/>
        </w:rPr>
        <w:lastRenderedPageBreak/>
        <w:t xml:space="preserve"> </w:t>
      </w:r>
      <w:r w:rsidRPr="008270AF">
        <w:rPr>
          <w:noProof/>
          <w:szCs w:val="24"/>
          <w:lang w:eastAsia="en-ZA"/>
        </w:rPr>
        <w:drawing>
          <wp:inline distT="0" distB="0" distL="0" distR="0">
            <wp:extent cx="4581525" cy="2752725"/>
            <wp:effectExtent l="1905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2" cstate="print"/>
                    <a:srcRect/>
                    <a:stretch>
                      <a:fillRect/>
                    </a:stretch>
                  </pic:blipFill>
                  <pic:spPr bwMode="auto">
                    <a:xfrm>
                      <a:off x="0" y="0"/>
                      <a:ext cx="4581525" cy="2752725"/>
                    </a:xfrm>
                    <a:prstGeom prst="rect">
                      <a:avLst/>
                    </a:prstGeom>
                    <a:noFill/>
                    <a:ln w="9525">
                      <a:noFill/>
                      <a:miter lim="800000"/>
                      <a:headEnd/>
                      <a:tailEnd/>
                    </a:ln>
                  </pic:spPr>
                </pic:pic>
              </a:graphicData>
            </a:graphic>
          </wp:inline>
        </w:drawing>
      </w:r>
    </w:p>
    <w:p w:rsidR="00AB5513" w:rsidRPr="00652727" w:rsidRDefault="00AB5513" w:rsidP="008C2B2D">
      <w:r w:rsidRPr="00652727">
        <w:rPr>
          <w:rFonts w:cs="Times New Roman"/>
          <w:b/>
        </w:rPr>
        <w:t>Figure 1.</w:t>
      </w:r>
      <w:r w:rsidRPr="00652727">
        <w:rPr>
          <w:rFonts w:cs="Times New Roman"/>
        </w:rPr>
        <w:t xml:space="preserve"> </w:t>
      </w:r>
      <w:r w:rsidR="00BA5533" w:rsidRPr="00652727">
        <w:rPr>
          <w:rFonts w:cs="Times New Roman"/>
        </w:rPr>
        <w:t>Monthly</w:t>
      </w:r>
      <w:r w:rsidRPr="00652727">
        <w:rPr>
          <w:rFonts w:cs="Times New Roman"/>
        </w:rPr>
        <w:t xml:space="preserve"> </w:t>
      </w:r>
      <w:r w:rsidR="00BA5533" w:rsidRPr="00652727">
        <w:rPr>
          <w:rFonts w:cs="Times New Roman"/>
        </w:rPr>
        <w:t xml:space="preserve">median </w:t>
      </w:r>
      <w:r w:rsidRPr="00652727">
        <w:rPr>
          <w:rFonts w:cs="Times New Roman"/>
        </w:rPr>
        <w:t>reduction of anchovy, showing</w:t>
      </w:r>
      <w:r w:rsidR="00BE62B5" w:rsidRPr="00652727">
        <w:rPr>
          <w:rFonts w:cs="Times New Roman"/>
        </w:rPr>
        <w:t xml:space="preserve"> the proportion to which</w:t>
      </w:r>
      <w:r w:rsidRPr="00652727">
        <w:rPr>
          <w:rFonts w:cs="Times New Roman"/>
        </w:rPr>
        <w:t xml:space="preserve"> t</w:t>
      </w:r>
      <w:r w:rsidRPr="00652727">
        <w:t xml:space="preserve">he </w:t>
      </w:r>
      <w:r w:rsidR="00BE62B5" w:rsidRPr="00652727">
        <w:t>amount</w:t>
      </w:r>
      <w:r w:rsidRPr="00652727">
        <w:t xml:space="preserve"> of anchovy </w:t>
      </w:r>
      <w:r w:rsidR="00BE62B5" w:rsidRPr="00652727">
        <w:t xml:space="preserve">that would otherwise have been </w:t>
      </w:r>
      <w:r w:rsidRPr="00652727">
        <w:t>available to the penguins was decreased by fishing</w:t>
      </w:r>
      <w:r w:rsidR="008270AF" w:rsidRPr="00652727">
        <w:t>, for the base case assumption of a correlation coefficient of 0.903</w:t>
      </w:r>
      <w:r w:rsidRPr="00652727">
        <w:t>.</w:t>
      </w:r>
      <w:r w:rsidR="00BA5533" w:rsidRPr="00652727">
        <w:t xml:space="preserve">  The </w:t>
      </w:r>
      <w:r w:rsidR="008270AF" w:rsidRPr="00652727">
        <w:t xml:space="preserve">approximate </w:t>
      </w:r>
      <w:r w:rsidR="00BA5533" w:rsidRPr="00652727">
        <w:t>95%</w:t>
      </w:r>
      <w:r w:rsidR="009336D0" w:rsidRPr="00652727">
        <w:t xml:space="preserve"> </w:t>
      </w:r>
      <w:r w:rsidR="00F957DA">
        <w:t>P</w:t>
      </w:r>
      <w:r w:rsidR="009336D0" w:rsidRPr="00652727">
        <w:t>Is</w:t>
      </w:r>
      <w:r w:rsidR="00BA5533" w:rsidRPr="00652727">
        <w:t xml:space="preserve"> are also plotted.</w:t>
      </w:r>
    </w:p>
    <w:p w:rsidR="008270AF" w:rsidRPr="00652727" w:rsidRDefault="008270AF" w:rsidP="008C2B2D"/>
    <w:p w:rsidR="008270AF" w:rsidRPr="00652727" w:rsidRDefault="008270AF" w:rsidP="008270AF">
      <w:pPr>
        <w:spacing w:after="200" w:line="276" w:lineRule="auto"/>
        <w:jc w:val="center"/>
        <w:rPr>
          <w:rFonts w:cs="Times New Roman"/>
        </w:rPr>
      </w:pPr>
      <w:r w:rsidRPr="00652727">
        <w:rPr>
          <w:noProof/>
          <w:lang w:eastAsia="en-ZA"/>
        </w:rPr>
        <w:drawing>
          <wp:inline distT="0" distB="0" distL="0" distR="0">
            <wp:extent cx="4581525" cy="2752725"/>
            <wp:effectExtent l="1905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3" cstate="print"/>
                    <a:srcRect/>
                    <a:stretch>
                      <a:fillRect/>
                    </a:stretch>
                  </pic:blipFill>
                  <pic:spPr bwMode="auto">
                    <a:xfrm>
                      <a:off x="0" y="0"/>
                      <a:ext cx="4581525" cy="2752725"/>
                    </a:xfrm>
                    <a:prstGeom prst="rect">
                      <a:avLst/>
                    </a:prstGeom>
                    <a:noFill/>
                    <a:ln w="9525">
                      <a:noFill/>
                      <a:miter lim="800000"/>
                      <a:headEnd/>
                      <a:tailEnd/>
                    </a:ln>
                  </pic:spPr>
                </pic:pic>
              </a:graphicData>
            </a:graphic>
          </wp:inline>
        </w:drawing>
      </w:r>
    </w:p>
    <w:p w:rsidR="008270AF" w:rsidRPr="00652727" w:rsidRDefault="008270AF" w:rsidP="008270AF">
      <w:r w:rsidRPr="00652727">
        <w:rPr>
          <w:rFonts w:cs="Times New Roman"/>
          <w:b/>
        </w:rPr>
        <w:t>Figure 2.</w:t>
      </w:r>
      <w:r w:rsidRPr="00652727">
        <w:rPr>
          <w:rFonts w:cs="Times New Roman"/>
        </w:rPr>
        <w:t xml:space="preserve"> As for Figure 1, but assuming a </w:t>
      </w:r>
      <w:r w:rsidRPr="00652727">
        <w:t>correlation coefficient of 0.8.</w:t>
      </w:r>
    </w:p>
    <w:p w:rsidR="008270AF" w:rsidRPr="00652727" w:rsidRDefault="008270AF">
      <w:pPr>
        <w:spacing w:after="200" w:line="276" w:lineRule="auto"/>
        <w:rPr>
          <w:rFonts w:cs="Times New Roman"/>
        </w:rPr>
      </w:pPr>
    </w:p>
    <w:p w:rsidR="008270AF" w:rsidRPr="00652727" w:rsidRDefault="008270AF" w:rsidP="008270AF">
      <w:pPr>
        <w:spacing w:after="200" w:line="276" w:lineRule="auto"/>
        <w:jc w:val="center"/>
        <w:rPr>
          <w:rFonts w:cs="Times New Roman"/>
        </w:rPr>
      </w:pPr>
      <w:r w:rsidRPr="00652727">
        <w:rPr>
          <w:noProof/>
          <w:lang w:eastAsia="en-ZA"/>
        </w:rPr>
        <w:lastRenderedPageBreak/>
        <w:drawing>
          <wp:inline distT="0" distB="0" distL="0" distR="0">
            <wp:extent cx="4581525" cy="2752725"/>
            <wp:effectExtent l="1905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4" cstate="print"/>
                    <a:srcRect/>
                    <a:stretch>
                      <a:fillRect/>
                    </a:stretch>
                  </pic:blipFill>
                  <pic:spPr bwMode="auto">
                    <a:xfrm>
                      <a:off x="0" y="0"/>
                      <a:ext cx="4581525" cy="2752725"/>
                    </a:xfrm>
                    <a:prstGeom prst="rect">
                      <a:avLst/>
                    </a:prstGeom>
                    <a:noFill/>
                    <a:ln w="9525">
                      <a:noFill/>
                      <a:miter lim="800000"/>
                      <a:headEnd/>
                      <a:tailEnd/>
                    </a:ln>
                  </pic:spPr>
                </pic:pic>
              </a:graphicData>
            </a:graphic>
          </wp:inline>
        </w:drawing>
      </w:r>
    </w:p>
    <w:p w:rsidR="008270AF" w:rsidRPr="00652727" w:rsidRDefault="008270AF" w:rsidP="008270AF">
      <w:r w:rsidRPr="00652727">
        <w:rPr>
          <w:rFonts w:cs="Times New Roman"/>
          <w:b/>
        </w:rPr>
        <w:t>Figure 3.</w:t>
      </w:r>
      <w:r w:rsidRPr="00652727">
        <w:rPr>
          <w:rFonts w:cs="Times New Roman"/>
        </w:rPr>
        <w:t xml:space="preserve"> As for Figure 1, but assuming a </w:t>
      </w:r>
      <w:r w:rsidRPr="00652727">
        <w:t>correlation coefficient of 0.7.</w:t>
      </w:r>
    </w:p>
    <w:p w:rsidR="008556E6" w:rsidRPr="00652727" w:rsidRDefault="008556E6" w:rsidP="008270AF"/>
    <w:p w:rsidR="00F84EF3" w:rsidRPr="00652727" w:rsidRDefault="008270AF" w:rsidP="008556E6">
      <w:pPr>
        <w:spacing w:after="200" w:line="276" w:lineRule="auto"/>
        <w:jc w:val="center"/>
        <w:rPr>
          <w:rFonts w:cs="Times New Roman"/>
        </w:rPr>
      </w:pPr>
      <w:r w:rsidRPr="00652727">
        <w:rPr>
          <w:noProof/>
          <w:lang w:eastAsia="en-ZA"/>
        </w:rPr>
        <w:drawing>
          <wp:inline distT="0" distB="0" distL="0" distR="0">
            <wp:extent cx="4581525" cy="2752725"/>
            <wp:effectExtent l="1905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5" cstate="print"/>
                    <a:srcRect/>
                    <a:stretch>
                      <a:fillRect/>
                    </a:stretch>
                  </pic:blipFill>
                  <pic:spPr bwMode="auto">
                    <a:xfrm>
                      <a:off x="0" y="0"/>
                      <a:ext cx="4581525" cy="2752725"/>
                    </a:xfrm>
                    <a:prstGeom prst="rect">
                      <a:avLst/>
                    </a:prstGeom>
                    <a:noFill/>
                    <a:ln w="9525">
                      <a:noFill/>
                      <a:miter lim="800000"/>
                      <a:headEnd/>
                      <a:tailEnd/>
                    </a:ln>
                  </pic:spPr>
                </pic:pic>
              </a:graphicData>
            </a:graphic>
          </wp:inline>
        </w:drawing>
      </w:r>
    </w:p>
    <w:p w:rsidR="008270AF" w:rsidRPr="00652727" w:rsidRDefault="008270AF">
      <w:pPr>
        <w:spacing w:after="200" w:line="276" w:lineRule="auto"/>
      </w:pPr>
      <w:r w:rsidRPr="00652727">
        <w:rPr>
          <w:rFonts w:cs="Times New Roman"/>
          <w:b/>
        </w:rPr>
        <w:t>Figure 4.</w:t>
      </w:r>
      <w:r w:rsidRPr="00652727">
        <w:rPr>
          <w:rFonts w:cs="Times New Roman"/>
        </w:rPr>
        <w:t xml:space="preserve"> As for Figure 1, but assuming a </w:t>
      </w:r>
      <w:r w:rsidRPr="00652727">
        <w:t>correlation coefficient of 0.6.</w:t>
      </w:r>
    </w:p>
    <w:p w:rsidR="008270AF" w:rsidRPr="00652727" w:rsidRDefault="008270AF">
      <w:pPr>
        <w:spacing w:after="200" w:line="276" w:lineRule="auto"/>
        <w:rPr>
          <w:rFonts w:cs="Times New Roman"/>
        </w:rPr>
      </w:pPr>
    </w:p>
    <w:p w:rsidR="008556E6" w:rsidRPr="00652727" w:rsidRDefault="008556E6">
      <w:pPr>
        <w:spacing w:after="200" w:line="276" w:lineRule="auto"/>
        <w:rPr>
          <w:rFonts w:cs="Times New Roman"/>
          <w:b/>
        </w:rPr>
      </w:pPr>
      <w:r w:rsidRPr="00652727">
        <w:rPr>
          <w:rFonts w:cs="Times New Roman"/>
          <w:b/>
        </w:rPr>
        <w:br w:type="page"/>
      </w:r>
    </w:p>
    <w:p w:rsidR="00F84EF3" w:rsidRDefault="00F84EF3" w:rsidP="00F84EF3">
      <w:pPr>
        <w:jc w:val="center"/>
        <w:rPr>
          <w:rFonts w:cs="Times New Roman"/>
          <w:b/>
          <w:sz w:val="24"/>
          <w:szCs w:val="24"/>
        </w:rPr>
      </w:pPr>
      <w:r w:rsidRPr="00F84EF3">
        <w:rPr>
          <w:rFonts w:cs="Times New Roman"/>
          <w:b/>
          <w:sz w:val="24"/>
          <w:szCs w:val="24"/>
        </w:rPr>
        <w:lastRenderedPageBreak/>
        <w:t>Appendix</w:t>
      </w:r>
      <w:r w:rsidR="004E775A">
        <w:rPr>
          <w:rFonts w:cs="Times New Roman"/>
          <w:b/>
          <w:sz w:val="24"/>
          <w:szCs w:val="24"/>
        </w:rPr>
        <w:t xml:space="preserve"> </w:t>
      </w:r>
      <w:r w:rsidR="006A3759">
        <w:rPr>
          <w:rFonts w:cs="Times New Roman"/>
          <w:b/>
          <w:sz w:val="24"/>
          <w:szCs w:val="24"/>
        </w:rPr>
        <w:t>A</w:t>
      </w:r>
    </w:p>
    <w:p w:rsidR="00D5378A" w:rsidRPr="00F84EF3" w:rsidRDefault="00F84EF3" w:rsidP="00F84EF3">
      <w:pPr>
        <w:jc w:val="center"/>
        <w:rPr>
          <w:rFonts w:cs="Times New Roman"/>
          <w:b/>
          <w:sz w:val="24"/>
          <w:szCs w:val="24"/>
        </w:rPr>
      </w:pPr>
      <w:r w:rsidRPr="00F84EF3">
        <w:rPr>
          <w:rFonts w:cs="Times New Roman"/>
          <w:b/>
          <w:sz w:val="24"/>
          <w:szCs w:val="24"/>
        </w:rPr>
        <w:t>The calculation of the correlation coefficient between survey estimates of anchovy abundance and anchovy catch</w:t>
      </w:r>
    </w:p>
    <w:p w:rsidR="00F84EF3" w:rsidRDefault="00F84EF3" w:rsidP="00652727">
      <w:pPr>
        <w:pStyle w:val="BodyText"/>
      </w:pPr>
    </w:p>
    <w:p w:rsidR="00AB6EF9" w:rsidRDefault="00AB6EF9" w:rsidP="00AB6EF9">
      <w:pPr>
        <w:pStyle w:val="BodyText"/>
      </w:pPr>
      <w:r w:rsidRPr="00AB6EF9">
        <w:t>Six hydroacoustic</w:t>
      </w:r>
      <w:r>
        <w:t xml:space="preserve"> surveys were carried out around Robben island during 2009 providing estimates of local anchovy recruitment at different points of the year (Table A.1).</w:t>
      </w:r>
      <w:r w:rsidR="00A3066D">
        <w:t xml:space="preserve">  Considering the timing of the surveys, the assumption was made that the survey would reflect the recruit biomass corresponding to approximately a half month period (Table A.1).  The survey estimates of recruitment biomass are plotted against the proportion of the April to September catch taken during these half-months</w:t>
      </w:r>
      <w:r w:rsidR="00F957DA">
        <w:rPr>
          <w:rStyle w:val="FootnoteReference"/>
        </w:rPr>
        <w:footnoteReference w:id="4"/>
      </w:r>
      <w:r w:rsidR="00A3066D">
        <w:t xml:space="preserve"> in Figure A.1.  The correlation between these values is 0.903. </w:t>
      </w:r>
      <w:r>
        <w:t xml:space="preserve">  </w:t>
      </w:r>
    </w:p>
    <w:p w:rsidR="00AB6EF9" w:rsidRDefault="00AB6EF9" w:rsidP="00AB6EF9">
      <w:pPr>
        <w:pStyle w:val="BodyText"/>
      </w:pPr>
    </w:p>
    <w:p w:rsidR="00AB6EF9" w:rsidRDefault="00AB6EF9" w:rsidP="00AB6EF9">
      <w:pPr>
        <w:pStyle w:val="BodyText"/>
      </w:pPr>
      <w:r w:rsidRPr="0049056B">
        <w:rPr>
          <w:b/>
        </w:rPr>
        <w:t>Table A.1.</w:t>
      </w:r>
      <w:r>
        <w:t xml:space="preserve"> The estimates of anchovy recruitment biomass during the six hydroacoustic surveys around Robben island during 2009, from Coetzee </w:t>
      </w:r>
      <w:r w:rsidR="00F81F03" w:rsidRPr="00F81F03">
        <w:rPr>
          <w:i/>
        </w:rPr>
        <w:t>et al.</w:t>
      </w:r>
      <w:r>
        <w:t xml:space="preserve"> (2010)</w:t>
      </w:r>
      <w:r w:rsidR="00A3066D">
        <w:t xml:space="preserve">.  The </w:t>
      </w:r>
      <w:r w:rsidR="00590376">
        <w:t>anchovy catch north of Cape Point, taken during the half-month closest to the surveys are taken to correspond with the surveys in the estimation of correlation.</w:t>
      </w:r>
    </w:p>
    <w:tbl>
      <w:tblPr>
        <w:tblStyle w:val="TableGrid"/>
        <w:tblW w:w="0" w:type="auto"/>
        <w:tblLook w:val="04A0"/>
      </w:tblPr>
      <w:tblGrid>
        <w:gridCol w:w="1998"/>
        <w:gridCol w:w="1530"/>
        <w:gridCol w:w="990"/>
        <w:gridCol w:w="1710"/>
        <w:gridCol w:w="1890"/>
        <w:gridCol w:w="1710"/>
      </w:tblGrid>
      <w:tr w:rsidR="0049296D" w:rsidTr="00F561D0">
        <w:tc>
          <w:tcPr>
            <w:tcW w:w="1998" w:type="dxa"/>
            <w:vAlign w:val="center"/>
          </w:tcPr>
          <w:p w:rsidR="0049296D" w:rsidRDefault="0049296D" w:rsidP="0049296D">
            <w:pPr>
              <w:pStyle w:val="BodyText"/>
              <w:jc w:val="center"/>
            </w:pPr>
            <w:r>
              <w:t>Date</w:t>
            </w:r>
          </w:p>
        </w:tc>
        <w:tc>
          <w:tcPr>
            <w:tcW w:w="1530" w:type="dxa"/>
            <w:vAlign w:val="center"/>
          </w:tcPr>
          <w:p w:rsidR="0049296D" w:rsidRDefault="0049296D" w:rsidP="0049296D">
            <w:pPr>
              <w:pStyle w:val="BodyText"/>
              <w:jc w:val="center"/>
            </w:pPr>
            <w:r>
              <w:t>Maximum biomass (in tons)</w:t>
            </w:r>
          </w:p>
        </w:tc>
        <w:tc>
          <w:tcPr>
            <w:tcW w:w="990" w:type="dxa"/>
            <w:vAlign w:val="center"/>
          </w:tcPr>
          <w:p w:rsidR="0049296D" w:rsidRDefault="0049296D" w:rsidP="0049296D">
            <w:pPr>
              <w:pStyle w:val="BodyText"/>
              <w:jc w:val="center"/>
            </w:pPr>
            <w:r>
              <w:t>CV</w:t>
            </w:r>
          </w:p>
        </w:tc>
        <w:tc>
          <w:tcPr>
            <w:tcW w:w="1710" w:type="dxa"/>
            <w:vAlign w:val="center"/>
          </w:tcPr>
          <w:p w:rsidR="0049296D" w:rsidRDefault="0049296D" w:rsidP="0049296D">
            <w:pPr>
              <w:pStyle w:val="BodyText"/>
              <w:jc w:val="center"/>
            </w:pPr>
            <w:r>
              <w:t>Assumed to correspond to catch</w:t>
            </w:r>
          </w:p>
        </w:tc>
        <w:tc>
          <w:tcPr>
            <w:tcW w:w="1890" w:type="dxa"/>
            <w:vAlign w:val="center"/>
          </w:tcPr>
          <w:p w:rsidR="0049296D" w:rsidRDefault="0049296D" w:rsidP="0049296D">
            <w:pPr>
              <w:pStyle w:val="BodyText"/>
              <w:jc w:val="center"/>
            </w:pPr>
            <w:r>
              <w:t xml:space="preserve">Catch north of Cape Point (in </w:t>
            </w:r>
            <w:r w:rsidR="00F561D0">
              <w:t xml:space="preserve">thousands of </w:t>
            </w:r>
            <w:r>
              <w:t>tons)</w:t>
            </w:r>
          </w:p>
        </w:tc>
        <w:tc>
          <w:tcPr>
            <w:tcW w:w="1710" w:type="dxa"/>
            <w:vAlign w:val="center"/>
          </w:tcPr>
          <w:p w:rsidR="0049296D" w:rsidRDefault="0049296D" w:rsidP="0049296D">
            <w:pPr>
              <w:pStyle w:val="BodyText"/>
              <w:jc w:val="center"/>
            </w:pPr>
            <w:r>
              <w:t>Prop of catch in half-month</w:t>
            </w:r>
          </w:p>
        </w:tc>
      </w:tr>
      <w:tr w:rsidR="0049296D" w:rsidTr="00F561D0">
        <w:tc>
          <w:tcPr>
            <w:tcW w:w="1998" w:type="dxa"/>
          </w:tcPr>
          <w:p w:rsidR="0049296D" w:rsidRDefault="0049296D" w:rsidP="00AB6EF9">
            <w:pPr>
              <w:pStyle w:val="BodyText"/>
            </w:pPr>
            <w:r>
              <w:t>05 April – 08 April</w:t>
            </w:r>
          </w:p>
        </w:tc>
        <w:tc>
          <w:tcPr>
            <w:tcW w:w="1530" w:type="dxa"/>
            <w:vAlign w:val="bottom"/>
          </w:tcPr>
          <w:p w:rsidR="0049296D" w:rsidRDefault="0049296D" w:rsidP="0049296D">
            <w:pPr>
              <w:pStyle w:val="BodyText"/>
              <w:jc w:val="right"/>
            </w:pPr>
            <w:r>
              <w:t>4427.74</w:t>
            </w:r>
          </w:p>
        </w:tc>
        <w:tc>
          <w:tcPr>
            <w:tcW w:w="990" w:type="dxa"/>
            <w:vAlign w:val="bottom"/>
          </w:tcPr>
          <w:p w:rsidR="0049296D" w:rsidRDefault="0049296D" w:rsidP="0049296D">
            <w:pPr>
              <w:pStyle w:val="BodyText"/>
              <w:jc w:val="right"/>
            </w:pPr>
            <w:r>
              <w:t>0.557</w:t>
            </w:r>
          </w:p>
        </w:tc>
        <w:tc>
          <w:tcPr>
            <w:tcW w:w="1710" w:type="dxa"/>
          </w:tcPr>
          <w:p w:rsidR="0049296D" w:rsidRDefault="0049296D" w:rsidP="00AB6EF9">
            <w:pPr>
              <w:pStyle w:val="BodyText"/>
            </w:pPr>
            <w:r>
              <w:t>Half of April</w:t>
            </w:r>
          </w:p>
        </w:tc>
        <w:tc>
          <w:tcPr>
            <w:tcW w:w="1890" w:type="dxa"/>
            <w:vAlign w:val="bottom"/>
          </w:tcPr>
          <w:p w:rsidR="0049296D" w:rsidRDefault="00952B59" w:rsidP="00952B59">
            <w:pPr>
              <w:pStyle w:val="BodyText"/>
              <w:jc w:val="right"/>
            </w:pPr>
            <w:r>
              <w:t>4.56</w:t>
            </w:r>
          </w:p>
        </w:tc>
        <w:tc>
          <w:tcPr>
            <w:tcW w:w="1710" w:type="dxa"/>
            <w:vAlign w:val="bottom"/>
          </w:tcPr>
          <w:p w:rsidR="0049296D" w:rsidRDefault="0049296D" w:rsidP="0049296D">
            <w:pPr>
              <w:pStyle w:val="BodyText"/>
              <w:jc w:val="right"/>
            </w:pPr>
            <w:r>
              <w:t>0.036</w:t>
            </w:r>
          </w:p>
        </w:tc>
      </w:tr>
      <w:tr w:rsidR="0049296D" w:rsidTr="00F561D0">
        <w:tc>
          <w:tcPr>
            <w:tcW w:w="1998" w:type="dxa"/>
          </w:tcPr>
          <w:p w:rsidR="0049296D" w:rsidRDefault="0049296D" w:rsidP="00AB6EF9">
            <w:pPr>
              <w:pStyle w:val="BodyText"/>
            </w:pPr>
            <w:r>
              <w:t>19 April – 24 April</w:t>
            </w:r>
          </w:p>
        </w:tc>
        <w:tc>
          <w:tcPr>
            <w:tcW w:w="1530" w:type="dxa"/>
            <w:vAlign w:val="bottom"/>
          </w:tcPr>
          <w:p w:rsidR="0049296D" w:rsidRDefault="0049296D" w:rsidP="0049296D">
            <w:pPr>
              <w:pStyle w:val="BodyText"/>
              <w:jc w:val="right"/>
            </w:pPr>
            <w:r>
              <w:t>2409.60</w:t>
            </w:r>
          </w:p>
        </w:tc>
        <w:tc>
          <w:tcPr>
            <w:tcW w:w="990" w:type="dxa"/>
            <w:vAlign w:val="bottom"/>
          </w:tcPr>
          <w:p w:rsidR="0049296D" w:rsidRDefault="0049296D" w:rsidP="0049296D">
            <w:pPr>
              <w:pStyle w:val="BodyText"/>
              <w:jc w:val="right"/>
            </w:pPr>
            <w:r>
              <w:t>0.650</w:t>
            </w:r>
          </w:p>
        </w:tc>
        <w:tc>
          <w:tcPr>
            <w:tcW w:w="1710" w:type="dxa"/>
          </w:tcPr>
          <w:p w:rsidR="0049296D" w:rsidRDefault="0049296D" w:rsidP="00AB6EF9">
            <w:pPr>
              <w:pStyle w:val="BodyText"/>
            </w:pPr>
            <w:r>
              <w:t>Half of April</w:t>
            </w:r>
          </w:p>
        </w:tc>
        <w:tc>
          <w:tcPr>
            <w:tcW w:w="1890" w:type="dxa"/>
            <w:vAlign w:val="bottom"/>
          </w:tcPr>
          <w:p w:rsidR="0049296D" w:rsidRDefault="00952B59" w:rsidP="00952B59">
            <w:pPr>
              <w:pStyle w:val="BodyText"/>
              <w:jc w:val="right"/>
            </w:pPr>
            <w:r>
              <w:t>4.56</w:t>
            </w:r>
          </w:p>
        </w:tc>
        <w:tc>
          <w:tcPr>
            <w:tcW w:w="1710" w:type="dxa"/>
            <w:vAlign w:val="bottom"/>
          </w:tcPr>
          <w:p w:rsidR="0049296D" w:rsidRDefault="0049296D" w:rsidP="0049296D">
            <w:pPr>
              <w:pStyle w:val="BodyText"/>
              <w:jc w:val="right"/>
            </w:pPr>
            <w:r>
              <w:t>0.036</w:t>
            </w:r>
          </w:p>
        </w:tc>
      </w:tr>
      <w:tr w:rsidR="0049296D" w:rsidTr="00F561D0">
        <w:tc>
          <w:tcPr>
            <w:tcW w:w="1998" w:type="dxa"/>
          </w:tcPr>
          <w:p w:rsidR="0049296D" w:rsidRDefault="0049296D" w:rsidP="00AB6EF9">
            <w:pPr>
              <w:pStyle w:val="BodyText"/>
            </w:pPr>
            <w:r>
              <w:t>04 May – 08 May</w:t>
            </w:r>
          </w:p>
        </w:tc>
        <w:tc>
          <w:tcPr>
            <w:tcW w:w="1530" w:type="dxa"/>
            <w:vAlign w:val="bottom"/>
          </w:tcPr>
          <w:p w:rsidR="0049296D" w:rsidRDefault="0049296D" w:rsidP="0049296D">
            <w:pPr>
              <w:pStyle w:val="BodyText"/>
              <w:jc w:val="right"/>
            </w:pPr>
            <w:r>
              <w:t>12643.78</w:t>
            </w:r>
          </w:p>
        </w:tc>
        <w:tc>
          <w:tcPr>
            <w:tcW w:w="990" w:type="dxa"/>
            <w:vAlign w:val="bottom"/>
          </w:tcPr>
          <w:p w:rsidR="0049296D" w:rsidRDefault="0049296D" w:rsidP="0049296D">
            <w:pPr>
              <w:pStyle w:val="BodyText"/>
              <w:jc w:val="right"/>
            </w:pPr>
            <w:r>
              <w:t>0.346</w:t>
            </w:r>
          </w:p>
        </w:tc>
        <w:tc>
          <w:tcPr>
            <w:tcW w:w="1710" w:type="dxa"/>
          </w:tcPr>
          <w:p w:rsidR="0049296D" w:rsidRDefault="0049296D" w:rsidP="00AB6EF9">
            <w:pPr>
              <w:pStyle w:val="BodyText"/>
            </w:pPr>
            <w:r>
              <w:t>Half of May</w:t>
            </w:r>
          </w:p>
        </w:tc>
        <w:tc>
          <w:tcPr>
            <w:tcW w:w="1890" w:type="dxa"/>
            <w:vAlign w:val="bottom"/>
          </w:tcPr>
          <w:p w:rsidR="0049296D" w:rsidRDefault="00952B59" w:rsidP="0049296D">
            <w:pPr>
              <w:pStyle w:val="BodyText"/>
              <w:jc w:val="right"/>
            </w:pPr>
            <w:r>
              <w:t>7.09</w:t>
            </w:r>
          </w:p>
        </w:tc>
        <w:tc>
          <w:tcPr>
            <w:tcW w:w="1710" w:type="dxa"/>
            <w:vAlign w:val="bottom"/>
          </w:tcPr>
          <w:p w:rsidR="0049296D" w:rsidRDefault="0049296D" w:rsidP="0049296D">
            <w:pPr>
              <w:pStyle w:val="BodyText"/>
              <w:jc w:val="right"/>
            </w:pPr>
            <w:r>
              <w:t>0.0</w:t>
            </w:r>
            <w:r w:rsidR="00952B59">
              <w:t>5</w:t>
            </w:r>
            <w:r>
              <w:t>7</w:t>
            </w:r>
          </w:p>
        </w:tc>
      </w:tr>
      <w:tr w:rsidR="0049296D" w:rsidTr="00F561D0">
        <w:tc>
          <w:tcPr>
            <w:tcW w:w="1998" w:type="dxa"/>
          </w:tcPr>
          <w:p w:rsidR="0049296D" w:rsidRDefault="0049296D" w:rsidP="00AB6EF9">
            <w:pPr>
              <w:pStyle w:val="BodyText"/>
            </w:pPr>
            <w:r>
              <w:t>29 June – 01 July</w:t>
            </w:r>
          </w:p>
        </w:tc>
        <w:tc>
          <w:tcPr>
            <w:tcW w:w="1530" w:type="dxa"/>
            <w:vAlign w:val="bottom"/>
          </w:tcPr>
          <w:p w:rsidR="0049296D" w:rsidRDefault="0049296D" w:rsidP="0049296D">
            <w:pPr>
              <w:pStyle w:val="BodyText"/>
              <w:jc w:val="right"/>
            </w:pPr>
            <w:r>
              <w:t>34447.32</w:t>
            </w:r>
          </w:p>
        </w:tc>
        <w:tc>
          <w:tcPr>
            <w:tcW w:w="990" w:type="dxa"/>
            <w:vAlign w:val="bottom"/>
          </w:tcPr>
          <w:p w:rsidR="0049296D" w:rsidRDefault="0049296D" w:rsidP="0049296D">
            <w:pPr>
              <w:pStyle w:val="BodyText"/>
              <w:jc w:val="right"/>
            </w:pPr>
            <w:r>
              <w:t>0.192</w:t>
            </w:r>
          </w:p>
        </w:tc>
        <w:tc>
          <w:tcPr>
            <w:tcW w:w="1710" w:type="dxa"/>
          </w:tcPr>
          <w:p w:rsidR="0049296D" w:rsidRDefault="0049296D" w:rsidP="00AB6EF9">
            <w:pPr>
              <w:pStyle w:val="BodyText"/>
            </w:pPr>
            <w:r>
              <w:t>Half of July</w:t>
            </w:r>
          </w:p>
        </w:tc>
        <w:tc>
          <w:tcPr>
            <w:tcW w:w="1890" w:type="dxa"/>
            <w:vAlign w:val="bottom"/>
          </w:tcPr>
          <w:p w:rsidR="0049296D" w:rsidRDefault="00952B59" w:rsidP="00952B59">
            <w:pPr>
              <w:pStyle w:val="BodyText"/>
              <w:jc w:val="right"/>
            </w:pPr>
            <w:r>
              <w:t>18.05</w:t>
            </w:r>
          </w:p>
        </w:tc>
        <w:tc>
          <w:tcPr>
            <w:tcW w:w="1710" w:type="dxa"/>
            <w:vAlign w:val="bottom"/>
          </w:tcPr>
          <w:p w:rsidR="0049296D" w:rsidRDefault="0049296D" w:rsidP="0049296D">
            <w:pPr>
              <w:pStyle w:val="BodyText"/>
              <w:jc w:val="right"/>
            </w:pPr>
            <w:r>
              <w:t>0.144</w:t>
            </w:r>
          </w:p>
        </w:tc>
      </w:tr>
      <w:tr w:rsidR="0049296D" w:rsidTr="00F561D0">
        <w:tc>
          <w:tcPr>
            <w:tcW w:w="1998" w:type="dxa"/>
          </w:tcPr>
          <w:p w:rsidR="0049296D" w:rsidRDefault="0049296D" w:rsidP="00AB6EF9">
            <w:pPr>
              <w:pStyle w:val="BodyText"/>
            </w:pPr>
            <w:r>
              <w:t>27 July – 29 July</w:t>
            </w:r>
          </w:p>
        </w:tc>
        <w:tc>
          <w:tcPr>
            <w:tcW w:w="1530" w:type="dxa"/>
            <w:vAlign w:val="bottom"/>
          </w:tcPr>
          <w:p w:rsidR="0049296D" w:rsidRDefault="0049296D" w:rsidP="0049296D">
            <w:pPr>
              <w:pStyle w:val="BodyText"/>
              <w:jc w:val="right"/>
            </w:pPr>
            <w:r>
              <w:t>69356.86</w:t>
            </w:r>
          </w:p>
        </w:tc>
        <w:tc>
          <w:tcPr>
            <w:tcW w:w="990" w:type="dxa"/>
            <w:vAlign w:val="bottom"/>
          </w:tcPr>
          <w:p w:rsidR="0049296D" w:rsidRDefault="0049296D" w:rsidP="0049296D">
            <w:pPr>
              <w:pStyle w:val="BodyText"/>
              <w:jc w:val="right"/>
            </w:pPr>
            <w:r>
              <w:t>0.236</w:t>
            </w:r>
          </w:p>
        </w:tc>
        <w:tc>
          <w:tcPr>
            <w:tcW w:w="1710" w:type="dxa"/>
          </w:tcPr>
          <w:p w:rsidR="0049296D" w:rsidRDefault="0049296D" w:rsidP="00AB6EF9">
            <w:pPr>
              <w:pStyle w:val="BodyText"/>
            </w:pPr>
            <w:r>
              <w:t>Half of July</w:t>
            </w:r>
          </w:p>
        </w:tc>
        <w:tc>
          <w:tcPr>
            <w:tcW w:w="1890" w:type="dxa"/>
            <w:vAlign w:val="bottom"/>
          </w:tcPr>
          <w:p w:rsidR="0049296D" w:rsidRDefault="00952B59" w:rsidP="00952B59">
            <w:pPr>
              <w:pStyle w:val="BodyText"/>
              <w:jc w:val="right"/>
            </w:pPr>
            <w:r>
              <w:t>18.05</w:t>
            </w:r>
          </w:p>
        </w:tc>
        <w:tc>
          <w:tcPr>
            <w:tcW w:w="1710" w:type="dxa"/>
            <w:vAlign w:val="bottom"/>
          </w:tcPr>
          <w:p w:rsidR="0049296D" w:rsidRDefault="0049296D" w:rsidP="0049296D">
            <w:pPr>
              <w:pStyle w:val="BodyText"/>
              <w:jc w:val="right"/>
            </w:pPr>
            <w:r>
              <w:t>0.144</w:t>
            </w:r>
          </w:p>
        </w:tc>
      </w:tr>
      <w:tr w:rsidR="0049296D" w:rsidTr="00F561D0">
        <w:tc>
          <w:tcPr>
            <w:tcW w:w="1998" w:type="dxa"/>
          </w:tcPr>
          <w:p w:rsidR="0049296D" w:rsidRDefault="0049296D" w:rsidP="00AB6EF9">
            <w:pPr>
              <w:pStyle w:val="BodyText"/>
            </w:pPr>
            <w:r>
              <w:t>07 Aug – 08 Aug</w:t>
            </w:r>
          </w:p>
        </w:tc>
        <w:tc>
          <w:tcPr>
            <w:tcW w:w="1530" w:type="dxa"/>
            <w:vAlign w:val="bottom"/>
          </w:tcPr>
          <w:p w:rsidR="0049296D" w:rsidRDefault="0049296D" w:rsidP="0049296D">
            <w:pPr>
              <w:pStyle w:val="BodyText"/>
              <w:jc w:val="right"/>
            </w:pPr>
            <w:r>
              <w:t>41054.86</w:t>
            </w:r>
          </w:p>
        </w:tc>
        <w:tc>
          <w:tcPr>
            <w:tcW w:w="990" w:type="dxa"/>
            <w:vAlign w:val="bottom"/>
          </w:tcPr>
          <w:p w:rsidR="0049296D" w:rsidRDefault="0049296D" w:rsidP="0049296D">
            <w:pPr>
              <w:pStyle w:val="BodyText"/>
              <w:jc w:val="right"/>
            </w:pPr>
            <w:r>
              <w:t>0.262</w:t>
            </w:r>
          </w:p>
        </w:tc>
        <w:tc>
          <w:tcPr>
            <w:tcW w:w="1710" w:type="dxa"/>
          </w:tcPr>
          <w:p w:rsidR="0049296D" w:rsidRDefault="0049296D" w:rsidP="00AB6EF9">
            <w:pPr>
              <w:pStyle w:val="BodyText"/>
            </w:pPr>
            <w:r>
              <w:t>Half of August</w:t>
            </w:r>
          </w:p>
        </w:tc>
        <w:tc>
          <w:tcPr>
            <w:tcW w:w="1890" w:type="dxa"/>
            <w:vAlign w:val="bottom"/>
          </w:tcPr>
          <w:p w:rsidR="0049296D" w:rsidRDefault="00952B59" w:rsidP="0049296D">
            <w:pPr>
              <w:pStyle w:val="BodyText"/>
              <w:jc w:val="right"/>
            </w:pPr>
            <w:r>
              <w:t>16.15</w:t>
            </w:r>
          </w:p>
        </w:tc>
        <w:tc>
          <w:tcPr>
            <w:tcW w:w="1710" w:type="dxa"/>
            <w:vAlign w:val="bottom"/>
          </w:tcPr>
          <w:p w:rsidR="0049296D" w:rsidRDefault="0049296D" w:rsidP="0049296D">
            <w:pPr>
              <w:pStyle w:val="BodyText"/>
              <w:jc w:val="right"/>
            </w:pPr>
            <w:r>
              <w:t>0.129</w:t>
            </w:r>
          </w:p>
        </w:tc>
      </w:tr>
    </w:tbl>
    <w:p w:rsidR="0049296D" w:rsidRDefault="0049296D" w:rsidP="00AB6EF9">
      <w:pPr>
        <w:pStyle w:val="BodyText"/>
      </w:pPr>
    </w:p>
    <w:p w:rsidR="0049296D" w:rsidRDefault="0049296D" w:rsidP="0049296D">
      <w:pPr>
        <w:pStyle w:val="BodyText"/>
        <w:jc w:val="center"/>
      </w:pPr>
      <w:r w:rsidRPr="0049296D">
        <w:rPr>
          <w:noProof/>
          <w:lang w:val="en-ZA" w:eastAsia="en-ZA"/>
        </w:rPr>
        <w:drawing>
          <wp:inline distT="0" distB="0" distL="0" distR="0">
            <wp:extent cx="3286125" cy="2162175"/>
            <wp:effectExtent l="19050" t="0" r="952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96" cstate="print"/>
                    <a:srcRect/>
                    <a:stretch>
                      <a:fillRect/>
                    </a:stretch>
                  </pic:blipFill>
                  <pic:spPr bwMode="auto">
                    <a:xfrm>
                      <a:off x="0" y="0"/>
                      <a:ext cx="3286125" cy="2162175"/>
                    </a:xfrm>
                    <a:prstGeom prst="rect">
                      <a:avLst/>
                    </a:prstGeom>
                    <a:noFill/>
                    <a:ln w="9525">
                      <a:noFill/>
                      <a:miter lim="800000"/>
                      <a:headEnd/>
                      <a:tailEnd/>
                    </a:ln>
                  </pic:spPr>
                </pic:pic>
              </a:graphicData>
            </a:graphic>
          </wp:inline>
        </w:drawing>
      </w:r>
    </w:p>
    <w:p w:rsidR="0049296D" w:rsidRDefault="0049296D" w:rsidP="00AB6EF9">
      <w:pPr>
        <w:pStyle w:val="BodyText"/>
      </w:pPr>
      <w:r>
        <w:t>Figure A.1. The survey estimates of anchovy recruitment around Robben island plotted against the proportion of the April to September anchovy catch north of Cape Point taken during the corresponding half-month.</w:t>
      </w:r>
    </w:p>
    <w:p w:rsidR="0049296D" w:rsidRDefault="0049296D">
      <w:pPr>
        <w:spacing w:after="200" w:line="276" w:lineRule="auto"/>
        <w:rPr>
          <w:rFonts w:eastAsia="Times New Roman" w:cs="Times New Roman"/>
          <w:b/>
          <w:sz w:val="24"/>
          <w:szCs w:val="24"/>
          <w:lang w:val="en-GB"/>
        </w:rPr>
      </w:pPr>
      <w:r>
        <w:rPr>
          <w:b/>
          <w:sz w:val="24"/>
          <w:szCs w:val="24"/>
        </w:rPr>
        <w:br w:type="page"/>
      </w:r>
    </w:p>
    <w:p w:rsidR="006A3759" w:rsidRPr="00AB6EF9" w:rsidRDefault="006A3759" w:rsidP="006A3759">
      <w:pPr>
        <w:pStyle w:val="BodyText"/>
        <w:jc w:val="center"/>
        <w:rPr>
          <w:b/>
          <w:sz w:val="24"/>
          <w:szCs w:val="24"/>
        </w:rPr>
      </w:pPr>
      <w:r w:rsidRPr="00AB6EF9">
        <w:rPr>
          <w:b/>
          <w:sz w:val="24"/>
          <w:szCs w:val="24"/>
        </w:rPr>
        <w:lastRenderedPageBreak/>
        <w:t>Appendix B</w:t>
      </w:r>
    </w:p>
    <w:p w:rsidR="00F84EF3" w:rsidRPr="00AB6EF9" w:rsidRDefault="006A3759" w:rsidP="006A3759">
      <w:pPr>
        <w:pStyle w:val="BodyText"/>
        <w:jc w:val="center"/>
        <w:rPr>
          <w:b/>
          <w:sz w:val="24"/>
          <w:szCs w:val="24"/>
        </w:rPr>
      </w:pPr>
      <w:r w:rsidRPr="00AB6EF9">
        <w:rPr>
          <w:b/>
          <w:sz w:val="24"/>
          <w:szCs w:val="24"/>
        </w:rPr>
        <w:t xml:space="preserve">Distribution of anchovy off the west coast, from </w:t>
      </w:r>
      <w:r w:rsidR="005957D9">
        <w:rPr>
          <w:b/>
          <w:sz w:val="24"/>
          <w:szCs w:val="24"/>
        </w:rPr>
        <w:t xml:space="preserve">recruitment </w:t>
      </w:r>
      <w:r w:rsidRPr="00AB6EF9">
        <w:rPr>
          <w:b/>
          <w:sz w:val="24"/>
          <w:szCs w:val="24"/>
        </w:rPr>
        <w:t>surveys (provided by Janet Coetzee and Dagmar Merkle)</w:t>
      </w:r>
    </w:p>
    <w:p w:rsidR="006A3759" w:rsidRPr="00AB6EF9" w:rsidRDefault="006A3759" w:rsidP="00652727">
      <w:pPr>
        <w:pStyle w:val="BodyText"/>
      </w:pPr>
    </w:p>
    <w:p w:rsidR="00AB6EF9" w:rsidRPr="00AB6EF9" w:rsidRDefault="006A3759" w:rsidP="00AB6EF9">
      <w:pPr>
        <w:pStyle w:val="BodyText"/>
      </w:pPr>
      <w:r w:rsidRPr="00AB6EF9">
        <w:t xml:space="preserve">Figure B.1 shows the distribution of anchovy recruitment off the west coast of South Africa during the May hydroacoustic surveys from 2000 to 2010.  This shows that most of the recruit density was found </w:t>
      </w:r>
      <w:r w:rsidR="001A371A">
        <w:t>close inshore and within a distance of 25</w:t>
      </w:r>
      <w:r w:rsidR="005957D9">
        <w:t xml:space="preserve"> </w:t>
      </w:r>
      <w:r w:rsidR="001A371A">
        <w:t>nmi from the coast in the area between Cape Columbine and Cape Point. The highest densities consistently pass</w:t>
      </w:r>
      <w:r w:rsidR="005957D9">
        <w:t>ed</w:t>
      </w:r>
      <w:r w:rsidR="001A371A">
        <w:t xml:space="preserve"> southward in close proximity to the two West Coast Islands situated in this area.</w:t>
      </w:r>
    </w:p>
    <w:p w:rsidR="00AB6EF9" w:rsidRDefault="006A3759" w:rsidP="00AB6EF9">
      <w:pPr>
        <w:pStyle w:val="BodyText"/>
      </w:pPr>
      <w:r w:rsidRPr="006A3759">
        <w:rPr>
          <w:noProof/>
          <w:lang w:val="en-ZA" w:eastAsia="en-ZA"/>
        </w:rPr>
        <w:drawing>
          <wp:inline distT="0" distB="0" distL="0" distR="0">
            <wp:extent cx="5280000" cy="7040001"/>
            <wp:effectExtent l="19050" t="0" r="0" b="0"/>
            <wp:docPr id="15" name="Picture 14" descr="2000 to 2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 to 2005.png"/>
                    <pic:cNvPicPr/>
                  </pic:nvPicPr>
                  <pic:blipFill>
                    <a:blip r:embed="rId97" cstate="print"/>
                    <a:stretch>
                      <a:fillRect/>
                    </a:stretch>
                  </pic:blipFill>
                  <pic:spPr>
                    <a:xfrm>
                      <a:off x="0" y="0"/>
                      <a:ext cx="5280000" cy="7040001"/>
                    </a:xfrm>
                    <a:prstGeom prst="rect">
                      <a:avLst/>
                    </a:prstGeom>
                  </pic:spPr>
                </pic:pic>
              </a:graphicData>
            </a:graphic>
          </wp:inline>
        </w:drawing>
      </w:r>
    </w:p>
    <w:p w:rsidR="006A3759" w:rsidRDefault="006A3759" w:rsidP="00AB6EF9">
      <w:pPr>
        <w:pStyle w:val="BodyText"/>
      </w:pPr>
      <w:r w:rsidRPr="006A3759">
        <w:rPr>
          <w:noProof/>
          <w:lang w:val="en-ZA" w:eastAsia="en-ZA"/>
        </w:rPr>
        <w:lastRenderedPageBreak/>
        <w:drawing>
          <wp:inline distT="0" distB="0" distL="0" distR="0">
            <wp:extent cx="5280000" cy="7040001"/>
            <wp:effectExtent l="19050" t="0" r="0" b="0"/>
            <wp:docPr id="17" name="Picture 16" descr="2006 to 2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6 to 2010.png"/>
                    <pic:cNvPicPr/>
                  </pic:nvPicPr>
                  <pic:blipFill>
                    <a:blip r:embed="rId98" cstate="print"/>
                    <a:stretch>
                      <a:fillRect/>
                    </a:stretch>
                  </pic:blipFill>
                  <pic:spPr>
                    <a:xfrm>
                      <a:off x="0" y="0"/>
                      <a:ext cx="5280000" cy="7040001"/>
                    </a:xfrm>
                    <a:prstGeom prst="rect">
                      <a:avLst/>
                    </a:prstGeom>
                  </pic:spPr>
                </pic:pic>
              </a:graphicData>
            </a:graphic>
          </wp:inline>
        </w:drawing>
      </w:r>
      <w:r w:rsidRPr="006A3759">
        <w:t xml:space="preserve"> </w:t>
      </w:r>
    </w:p>
    <w:p w:rsidR="006A3759" w:rsidRDefault="006A3759" w:rsidP="006A3759">
      <w:pPr>
        <w:pStyle w:val="BodyText"/>
      </w:pPr>
      <w:r w:rsidRPr="00AB6EF9">
        <w:rPr>
          <w:b/>
        </w:rPr>
        <w:t>Figure B.1</w:t>
      </w:r>
      <w:r w:rsidR="00AB6EF9" w:rsidRPr="00AB6EF9">
        <w:rPr>
          <w:b/>
        </w:rPr>
        <w:t>.</w:t>
      </w:r>
      <w:r>
        <w:t xml:space="preserve"> Recruit densities between</w:t>
      </w:r>
      <w:r w:rsidR="00AB6EF9">
        <w:t xml:space="preserve"> Cape Columbine and Cape Point </w:t>
      </w:r>
      <w:r>
        <w:t xml:space="preserve">for anchovy, from 2000 to 2010. The green line depicts </w:t>
      </w:r>
      <w:r w:rsidR="001A371A">
        <w:t xml:space="preserve">a distance of </w:t>
      </w:r>
      <w:r>
        <w:t>25</w:t>
      </w:r>
      <w:r w:rsidR="005957D9">
        <w:t xml:space="preserve"> </w:t>
      </w:r>
      <w:r>
        <w:t>nm</w:t>
      </w:r>
      <w:r w:rsidR="001A371A">
        <w:t>i</w:t>
      </w:r>
      <w:r>
        <w:t xml:space="preserve"> from the coast.</w:t>
      </w:r>
    </w:p>
    <w:p w:rsidR="006A3759" w:rsidRPr="008C2B2D" w:rsidRDefault="006A3759" w:rsidP="006A3759">
      <w:pPr>
        <w:pStyle w:val="BodyText"/>
      </w:pPr>
    </w:p>
    <w:sectPr w:rsidR="006A3759" w:rsidRPr="008C2B2D" w:rsidSect="00D5378A">
      <w:pgSz w:w="11906" w:h="16838"/>
      <w:pgMar w:top="1008" w:right="1008" w:bottom="1008" w:left="100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2AB" w:rsidRDefault="001B12AB" w:rsidP="00DA06C2">
      <w:pPr>
        <w:spacing w:line="240" w:lineRule="auto"/>
      </w:pPr>
      <w:r>
        <w:separator/>
      </w:r>
    </w:p>
  </w:endnote>
  <w:endnote w:type="continuationSeparator" w:id="0">
    <w:p w:rsidR="001B12AB" w:rsidRDefault="001B12AB" w:rsidP="00DA06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62282"/>
      <w:docPartObj>
        <w:docPartGallery w:val="Page Numbers (Bottom of Page)"/>
        <w:docPartUnique/>
      </w:docPartObj>
    </w:sdtPr>
    <w:sdtContent>
      <w:p w:rsidR="00952B59" w:rsidRDefault="00B10E13">
        <w:pPr>
          <w:pStyle w:val="Footer"/>
          <w:jc w:val="right"/>
        </w:pPr>
        <w:fldSimple w:instr=" PAGE   \* MERGEFORMAT ">
          <w:r w:rsidR="00A966DC">
            <w:rPr>
              <w:noProof/>
            </w:rPr>
            <w:t>1</w:t>
          </w:r>
        </w:fldSimple>
      </w:p>
    </w:sdtContent>
  </w:sdt>
  <w:p w:rsidR="00952B59" w:rsidRDefault="00952B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2AB" w:rsidRDefault="001B12AB" w:rsidP="00DA06C2">
      <w:pPr>
        <w:spacing w:line="240" w:lineRule="auto"/>
      </w:pPr>
      <w:r>
        <w:separator/>
      </w:r>
    </w:p>
  </w:footnote>
  <w:footnote w:type="continuationSeparator" w:id="0">
    <w:p w:rsidR="001B12AB" w:rsidRDefault="001B12AB" w:rsidP="00DA06C2">
      <w:pPr>
        <w:spacing w:line="240" w:lineRule="auto"/>
      </w:pPr>
      <w:r>
        <w:continuationSeparator/>
      </w:r>
    </w:p>
  </w:footnote>
  <w:footnote w:id="1">
    <w:p w:rsidR="00952B59" w:rsidRDefault="00952B59" w:rsidP="00907500">
      <w:pPr>
        <w:pStyle w:val="FootnoteText"/>
      </w:pPr>
      <w:r>
        <w:rPr>
          <w:rStyle w:val="FootnoteReference"/>
        </w:rPr>
        <w:sym w:font="Symbol" w:char="F02A"/>
      </w:r>
      <w:r>
        <w:t xml:space="preserve"> MARAM (Marine Resource Assessment and Management Group), Department of Mathematics and Applied Mathematics, University of Cape Town, Rondebosch, 7701, South Africa.</w:t>
      </w:r>
    </w:p>
  </w:footnote>
  <w:footnote w:id="2">
    <w:p w:rsidR="00952B59" w:rsidRPr="009336D0" w:rsidRDefault="00952B59">
      <w:pPr>
        <w:pStyle w:val="FootnoteText"/>
        <w:rPr>
          <w:lang w:val="en-ZA"/>
        </w:rPr>
      </w:pPr>
      <w:r>
        <w:rPr>
          <w:rStyle w:val="FootnoteReference"/>
        </w:rPr>
        <w:footnoteRef/>
      </w:r>
      <w:r>
        <w:t xml:space="preserve"> </w:t>
      </w:r>
      <w:r>
        <w:rPr>
          <w:lang w:val="en-ZA"/>
        </w:rPr>
        <w:t xml:space="preserve">The simple manner in which the </w:t>
      </w:r>
      <w:proofErr w:type="spellStart"/>
      <w:r>
        <w:rPr>
          <w:lang w:val="en-ZA"/>
        </w:rPr>
        <w:t>stochasticity</w:t>
      </w:r>
      <w:proofErr w:type="spellEnd"/>
      <w:r>
        <w:rPr>
          <w:lang w:val="en-ZA"/>
        </w:rPr>
        <w:t xml:space="preserve"> in recruitment is introduced does allow the possibility of the monthly catch exceeding the number of recruits available. In calculations, however, this occurred in less than 2% of cases and so does not influence the results reported here.</w:t>
      </w:r>
    </w:p>
  </w:footnote>
  <w:footnote w:id="3">
    <w:p w:rsidR="00952B59" w:rsidRPr="009336D0" w:rsidRDefault="00952B59">
      <w:pPr>
        <w:pStyle w:val="FootnoteText"/>
        <w:rPr>
          <w:lang w:val="en-ZA"/>
        </w:rPr>
      </w:pPr>
      <w:r>
        <w:rPr>
          <w:rStyle w:val="FootnoteReference"/>
        </w:rPr>
        <w:footnoteRef/>
      </w:r>
      <w:r>
        <w:t xml:space="preserve"> </w:t>
      </w:r>
      <w:r>
        <w:rPr>
          <w:lang w:val="en-ZA"/>
        </w:rPr>
        <w:t>Time constraints precluding ordering stochastic realisations for exact results, so the approximation of +- 1.96 standard deviations was used.</w:t>
      </w:r>
    </w:p>
  </w:footnote>
  <w:footnote w:id="4">
    <w:p w:rsidR="00F957DA" w:rsidRPr="00F957DA" w:rsidRDefault="00F957DA">
      <w:pPr>
        <w:pStyle w:val="FootnoteText"/>
        <w:rPr>
          <w:lang w:val="en-ZA"/>
        </w:rPr>
      </w:pPr>
      <w:r>
        <w:rPr>
          <w:rStyle w:val="FootnoteReference"/>
        </w:rPr>
        <w:footnoteRef/>
      </w:r>
      <w:r>
        <w:t xml:space="preserve"> </w:t>
      </w:r>
      <w:proofErr w:type="gramStart"/>
      <w:r>
        <w:rPr>
          <w:lang w:val="en-ZA"/>
        </w:rPr>
        <w:t>Taken as half the catch for that month, as catch data were available only at the monthly scale.</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B59" w:rsidRPr="00CE1417" w:rsidRDefault="005F7716" w:rsidP="005F7716">
    <w:pPr>
      <w:pStyle w:val="Header"/>
    </w:pPr>
    <w:r>
      <w:t xml:space="preserve">        </w:t>
    </w:r>
    <w:r w:rsidR="00952B59" w:rsidRPr="00CE1417">
      <w:t>MCM/2010/SWG-PEL/Island Closure Task Team/</w:t>
    </w:r>
    <w:r w:rsidR="0045685D">
      <w:t>20</w:t>
    </w:r>
    <w:r>
      <w:t xml:space="preserve">                                  MARAM IWS/DEC10/P/BG3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62A59"/>
    <w:multiLevelType w:val="hybridMultilevel"/>
    <w:tmpl w:val="D8A86662"/>
    <w:lvl w:ilvl="0" w:tplc="2BD27A42">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C2B2D"/>
    <w:rsid w:val="000241D2"/>
    <w:rsid w:val="000311CD"/>
    <w:rsid w:val="00045EC7"/>
    <w:rsid w:val="00046B44"/>
    <w:rsid w:val="00060EA5"/>
    <w:rsid w:val="00070AEE"/>
    <w:rsid w:val="0009759C"/>
    <w:rsid w:val="000B7E33"/>
    <w:rsid w:val="000E2471"/>
    <w:rsid w:val="00105A51"/>
    <w:rsid w:val="0013180F"/>
    <w:rsid w:val="001419E2"/>
    <w:rsid w:val="00147532"/>
    <w:rsid w:val="00152151"/>
    <w:rsid w:val="00155F2B"/>
    <w:rsid w:val="0015659F"/>
    <w:rsid w:val="00177DE5"/>
    <w:rsid w:val="00193808"/>
    <w:rsid w:val="001A1DB9"/>
    <w:rsid w:val="001A371A"/>
    <w:rsid w:val="001B12AB"/>
    <w:rsid w:val="001B4B3B"/>
    <w:rsid w:val="00215C02"/>
    <w:rsid w:val="00223D61"/>
    <w:rsid w:val="002473FE"/>
    <w:rsid w:val="002621FE"/>
    <w:rsid w:val="002802D7"/>
    <w:rsid w:val="002F5F8B"/>
    <w:rsid w:val="00336DFE"/>
    <w:rsid w:val="00343C3B"/>
    <w:rsid w:val="003900F4"/>
    <w:rsid w:val="003922A7"/>
    <w:rsid w:val="00402962"/>
    <w:rsid w:val="00413206"/>
    <w:rsid w:val="004560D1"/>
    <w:rsid w:val="0045685D"/>
    <w:rsid w:val="00473ACF"/>
    <w:rsid w:val="004901D8"/>
    <w:rsid w:val="0049056B"/>
    <w:rsid w:val="0049296D"/>
    <w:rsid w:val="004A2FD1"/>
    <w:rsid w:val="004B5A32"/>
    <w:rsid w:val="004D1C55"/>
    <w:rsid w:val="004E4AAC"/>
    <w:rsid w:val="004E609F"/>
    <w:rsid w:val="004E775A"/>
    <w:rsid w:val="00512856"/>
    <w:rsid w:val="00515421"/>
    <w:rsid w:val="0053594F"/>
    <w:rsid w:val="00555BA1"/>
    <w:rsid w:val="00563B41"/>
    <w:rsid w:val="005642B4"/>
    <w:rsid w:val="0056760F"/>
    <w:rsid w:val="00590376"/>
    <w:rsid w:val="005957D9"/>
    <w:rsid w:val="005D6AC8"/>
    <w:rsid w:val="005F7716"/>
    <w:rsid w:val="00620DC0"/>
    <w:rsid w:val="00652727"/>
    <w:rsid w:val="00654A16"/>
    <w:rsid w:val="00685FB2"/>
    <w:rsid w:val="006A246D"/>
    <w:rsid w:val="006A3759"/>
    <w:rsid w:val="006A4A2F"/>
    <w:rsid w:val="006E5CCB"/>
    <w:rsid w:val="00721977"/>
    <w:rsid w:val="0073265E"/>
    <w:rsid w:val="0073336D"/>
    <w:rsid w:val="007C6CF5"/>
    <w:rsid w:val="007E1AFF"/>
    <w:rsid w:val="007E3F5A"/>
    <w:rsid w:val="00801031"/>
    <w:rsid w:val="008270AF"/>
    <w:rsid w:val="008538A1"/>
    <w:rsid w:val="008556E6"/>
    <w:rsid w:val="008870CB"/>
    <w:rsid w:val="008C2B2D"/>
    <w:rsid w:val="008E0156"/>
    <w:rsid w:val="00907500"/>
    <w:rsid w:val="00915BDF"/>
    <w:rsid w:val="00915F3F"/>
    <w:rsid w:val="00924B45"/>
    <w:rsid w:val="00925BAC"/>
    <w:rsid w:val="009336D0"/>
    <w:rsid w:val="00952B59"/>
    <w:rsid w:val="00952DA1"/>
    <w:rsid w:val="009A7014"/>
    <w:rsid w:val="009A7ECC"/>
    <w:rsid w:val="009B6DDA"/>
    <w:rsid w:val="009C2C79"/>
    <w:rsid w:val="009E6593"/>
    <w:rsid w:val="00A13FFB"/>
    <w:rsid w:val="00A3066D"/>
    <w:rsid w:val="00A3244B"/>
    <w:rsid w:val="00A501CD"/>
    <w:rsid w:val="00A5503A"/>
    <w:rsid w:val="00A62EFC"/>
    <w:rsid w:val="00A90874"/>
    <w:rsid w:val="00A966DC"/>
    <w:rsid w:val="00AA652E"/>
    <w:rsid w:val="00AA6EF2"/>
    <w:rsid w:val="00AB5513"/>
    <w:rsid w:val="00AB6EF9"/>
    <w:rsid w:val="00AE4707"/>
    <w:rsid w:val="00B070EF"/>
    <w:rsid w:val="00B10E13"/>
    <w:rsid w:val="00B20869"/>
    <w:rsid w:val="00B27EDF"/>
    <w:rsid w:val="00B30CB0"/>
    <w:rsid w:val="00B9639E"/>
    <w:rsid w:val="00BA5533"/>
    <w:rsid w:val="00BA6515"/>
    <w:rsid w:val="00BC2BC0"/>
    <w:rsid w:val="00BC34E9"/>
    <w:rsid w:val="00BE62B5"/>
    <w:rsid w:val="00C17C3A"/>
    <w:rsid w:val="00C515D8"/>
    <w:rsid w:val="00C57D81"/>
    <w:rsid w:val="00C61CC3"/>
    <w:rsid w:val="00C7554F"/>
    <w:rsid w:val="00C85E4E"/>
    <w:rsid w:val="00C95E74"/>
    <w:rsid w:val="00C97E28"/>
    <w:rsid w:val="00CA1DF6"/>
    <w:rsid w:val="00CA4A9B"/>
    <w:rsid w:val="00CD4D30"/>
    <w:rsid w:val="00CE1417"/>
    <w:rsid w:val="00D02556"/>
    <w:rsid w:val="00D10BE2"/>
    <w:rsid w:val="00D17625"/>
    <w:rsid w:val="00D456FB"/>
    <w:rsid w:val="00D5378A"/>
    <w:rsid w:val="00D7724F"/>
    <w:rsid w:val="00DA06C2"/>
    <w:rsid w:val="00DA44E0"/>
    <w:rsid w:val="00E005D9"/>
    <w:rsid w:val="00E02513"/>
    <w:rsid w:val="00E06DB4"/>
    <w:rsid w:val="00E4600E"/>
    <w:rsid w:val="00E56A87"/>
    <w:rsid w:val="00E70642"/>
    <w:rsid w:val="00E860EE"/>
    <w:rsid w:val="00EA5A6D"/>
    <w:rsid w:val="00EC18B7"/>
    <w:rsid w:val="00EE0360"/>
    <w:rsid w:val="00F17563"/>
    <w:rsid w:val="00F21111"/>
    <w:rsid w:val="00F240CA"/>
    <w:rsid w:val="00F267EF"/>
    <w:rsid w:val="00F43418"/>
    <w:rsid w:val="00F561D0"/>
    <w:rsid w:val="00F56C97"/>
    <w:rsid w:val="00F73838"/>
    <w:rsid w:val="00F81F03"/>
    <w:rsid w:val="00F84EF3"/>
    <w:rsid w:val="00F9342A"/>
    <w:rsid w:val="00F957DA"/>
    <w:rsid w:val="00FE01F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977"/>
    <w:pPr>
      <w:spacing w:after="0" w:line="36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6C2"/>
    <w:pPr>
      <w:tabs>
        <w:tab w:val="center" w:pos="4513"/>
        <w:tab w:val="right" w:pos="9026"/>
      </w:tabs>
      <w:spacing w:line="240" w:lineRule="auto"/>
    </w:pPr>
  </w:style>
  <w:style w:type="character" w:customStyle="1" w:styleId="HeaderChar">
    <w:name w:val="Header Char"/>
    <w:basedOn w:val="DefaultParagraphFont"/>
    <w:link w:val="Header"/>
    <w:uiPriority w:val="99"/>
    <w:rsid w:val="00DA06C2"/>
  </w:style>
  <w:style w:type="paragraph" w:styleId="Footer">
    <w:name w:val="footer"/>
    <w:basedOn w:val="Normal"/>
    <w:link w:val="FooterChar"/>
    <w:uiPriority w:val="99"/>
    <w:unhideWhenUsed/>
    <w:rsid w:val="00DA06C2"/>
    <w:pPr>
      <w:tabs>
        <w:tab w:val="center" w:pos="4513"/>
        <w:tab w:val="right" w:pos="9026"/>
      </w:tabs>
      <w:spacing w:line="240" w:lineRule="auto"/>
    </w:pPr>
  </w:style>
  <w:style w:type="character" w:customStyle="1" w:styleId="FooterChar">
    <w:name w:val="Footer Char"/>
    <w:basedOn w:val="DefaultParagraphFont"/>
    <w:link w:val="Footer"/>
    <w:uiPriority w:val="99"/>
    <w:rsid w:val="00DA06C2"/>
  </w:style>
  <w:style w:type="character" w:styleId="CommentReference">
    <w:name w:val="annotation reference"/>
    <w:basedOn w:val="DefaultParagraphFont"/>
    <w:uiPriority w:val="99"/>
    <w:semiHidden/>
    <w:unhideWhenUsed/>
    <w:rsid w:val="00C97E28"/>
    <w:rPr>
      <w:sz w:val="16"/>
      <w:szCs w:val="16"/>
    </w:rPr>
  </w:style>
  <w:style w:type="paragraph" w:styleId="CommentText">
    <w:name w:val="annotation text"/>
    <w:basedOn w:val="Normal"/>
    <w:link w:val="CommentTextChar"/>
    <w:uiPriority w:val="99"/>
    <w:unhideWhenUsed/>
    <w:rsid w:val="00C97E28"/>
    <w:pPr>
      <w:spacing w:line="240" w:lineRule="auto"/>
    </w:pPr>
    <w:rPr>
      <w:sz w:val="20"/>
      <w:szCs w:val="20"/>
    </w:rPr>
  </w:style>
  <w:style w:type="character" w:customStyle="1" w:styleId="CommentTextChar">
    <w:name w:val="Comment Text Char"/>
    <w:basedOn w:val="DefaultParagraphFont"/>
    <w:link w:val="CommentText"/>
    <w:uiPriority w:val="99"/>
    <w:rsid w:val="00C97E28"/>
    <w:rPr>
      <w:sz w:val="20"/>
      <w:szCs w:val="20"/>
    </w:rPr>
  </w:style>
  <w:style w:type="paragraph" w:styleId="CommentSubject">
    <w:name w:val="annotation subject"/>
    <w:basedOn w:val="CommentText"/>
    <w:next w:val="CommentText"/>
    <w:link w:val="CommentSubjectChar"/>
    <w:uiPriority w:val="99"/>
    <w:semiHidden/>
    <w:unhideWhenUsed/>
    <w:rsid w:val="00C97E28"/>
    <w:rPr>
      <w:b/>
      <w:bCs/>
    </w:rPr>
  </w:style>
  <w:style w:type="character" w:customStyle="1" w:styleId="CommentSubjectChar">
    <w:name w:val="Comment Subject Char"/>
    <w:basedOn w:val="CommentTextChar"/>
    <w:link w:val="CommentSubject"/>
    <w:uiPriority w:val="99"/>
    <w:semiHidden/>
    <w:rsid w:val="00C97E28"/>
    <w:rPr>
      <w:b/>
      <w:bCs/>
    </w:rPr>
  </w:style>
  <w:style w:type="paragraph" w:styleId="BalloonText">
    <w:name w:val="Balloon Text"/>
    <w:basedOn w:val="Normal"/>
    <w:link w:val="BalloonTextChar"/>
    <w:uiPriority w:val="99"/>
    <w:semiHidden/>
    <w:unhideWhenUsed/>
    <w:rsid w:val="00C97E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E28"/>
    <w:rPr>
      <w:rFonts w:ascii="Tahoma" w:hAnsi="Tahoma" w:cs="Tahoma"/>
      <w:sz w:val="16"/>
      <w:szCs w:val="16"/>
    </w:rPr>
  </w:style>
  <w:style w:type="paragraph" w:styleId="BodyText">
    <w:name w:val="Body Text"/>
    <w:basedOn w:val="Normal"/>
    <w:link w:val="BodyTextChar"/>
    <w:rsid w:val="00907500"/>
    <w:pPr>
      <w:tabs>
        <w:tab w:val="left" w:pos="1134"/>
        <w:tab w:val="left" w:pos="3119"/>
        <w:tab w:val="right" w:pos="9356"/>
      </w:tabs>
      <w:jc w:val="both"/>
    </w:pPr>
    <w:rPr>
      <w:rFonts w:eastAsia="Times New Roman" w:cs="Times New Roman"/>
      <w:szCs w:val="20"/>
      <w:lang w:val="en-GB"/>
    </w:rPr>
  </w:style>
  <w:style w:type="character" w:customStyle="1" w:styleId="BodyTextChar">
    <w:name w:val="Body Text Char"/>
    <w:basedOn w:val="DefaultParagraphFont"/>
    <w:link w:val="BodyText"/>
    <w:rsid w:val="00907500"/>
    <w:rPr>
      <w:rFonts w:ascii="Times New Roman" w:eastAsia="Times New Roman" w:hAnsi="Times New Roman" w:cs="Times New Roman"/>
      <w:szCs w:val="20"/>
      <w:lang w:val="en-GB"/>
    </w:rPr>
  </w:style>
  <w:style w:type="character" w:styleId="FootnoteReference">
    <w:name w:val="footnote reference"/>
    <w:basedOn w:val="DefaultParagraphFont"/>
    <w:uiPriority w:val="99"/>
    <w:semiHidden/>
    <w:rsid w:val="00907500"/>
    <w:rPr>
      <w:vertAlign w:val="superscript"/>
    </w:rPr>
  </w:style>
  <w:style w:type="paragraph" w:styleId="FootnoteText">
    <w:name w:val="footnote text"/>
    <w:basedOn w:val="Normal"/>
    <w:link w:val="FootnoteTextChar"/>
    <w:uiPriority w:val="99"/>
    <w:semiHidden/>
    <w:rsid w:val="00907500"/>
    <w:pPr>
      <w:keepLines/>
      <w:spacing w:after="12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uiPriority w:val="99"/>
    <w:semiHidden/>
    <w:rsid w:val="00907500"/>
    <w:rPr>
      <w:rFonts w:ascii="Times New Roman" w:eastAsia="Times New Roman" w:hAnsi="Times New Roman" w:cs="Times New Roman"/>
      <w:sz w:val="20"/>
      <w:szCs w:val="20"/>
      <w:lang w:val="en-GB"/>
    </w:rPr>
  </w:style>
  <w:style w:type="character" w:styleId="Hyperlink">
    <w:name w:val="Hyperlink"/>
    <w:basedOn w:val="DefaultParagraphFont"/>
    <w:rsid w:val="00907500"/>
    <w:rPr>
      <w:color w:val="0000FF"/>
      <w:u w:val="single"/>
    </w:rPr>
  </w:style>
  <w:style w:type="table" w:styleId="TableGrid">
    <w:name w:val="Table Grid"/>
    <w:basedOn w:val="TableNormal"/>
    <w:uiPriority w:val="59"/>
    <w:rsid w:val="00155F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3265E"/>
    <w:pPr>
      <w:ind w:left="720"/>
      <w:contextualSpacing/>
    </w:pPr>
  </w:style>
</w:styles>
</file>

<file path=word/webSettings.xml><?xml version="1.0" encoding="utf-8"?>
<w:webSettings xmlns:r="http://schemas.openxmlformats.org/officeDocument/2006/relationships" xmlns:w="http://schemas.openxmlformats.org/wordprocessingml/2006/main">
  <w:divs>
    <w:div w:id="21628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oleObject" Target="embeddings/oleObject24.bin"/><Relationship Id="rId63" Type="http://schemas.openxmlformats.org/officeDocument/2006/relationships/image" Target="media/image26.wmf"/><Relationship Id="rId68" Type="http://schemas.openxmlformats.org/officeDocument/2006/relationships/oleObject" Target="embeddings/oleObject30.bin"/><Relationship Id="rId76" Type="http://schemas.openxmlformats.org/officeDocument/2006/relationships/oleObject" Target="embeddings/oleObject37.bin"/><Relationship Id="rId84" Type="http://schemas.openxmlformats.org/officeDocument/2006/relationships/oleObject" Target="embeddings/oleObject45.bin"/><Relationship Id="rId89" Type="http://schemas.openxmlformats.org/officeDocument/2006/relationships/oleObject" Target="embeddings/oleObject50.bin"/><Relationship Id="rId97" Type="http://schemas.openxmlformats.org/officeDocument/2006/relationships/image" Target="media/image35.png"/><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image" Target="media/image23.wmf"/><Relationship Id="rId58" Type="http://schemas.openxmlformats.org/officeDocument/2006/relationships/footer" Target="footer1.xml"/><Relationship Id="rId66" Type="http://schemas.openxmlformats.org/officeDocument/2006/relationships/oleObject" Target="embeddings/oleObject29.bin"/><Relationship Id="rId74" Type="http://schemas.openxmlformats.org/officeDocument/2006/relationships/oleObject" Target="embeddings/oleObject35.bin"/><Relationship Id="rId79" Type="http://schemas.openxmlformats.org/officeDocument/2006/relationships/oleObject" Target="embeddings/oleObject40.bin"/><Relationship Id="rId87" Type="http://schemas.openxmlformats.org/officeDocument/2006/relationships/oleObject" Target="embeddings/oleObject48.bin"/><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oleObject" Target="embeddings/oleObject43.bin"/><Relationship Id="rId90" Type="http://schemas.openxmlformats.org/officeDocument/2006/relationships/oleObject" Target="embeddings/oleObject51.bin"/><Relationship Id="rId95" Type="http://schemas.openxmlformats.org/officeDocument/2006/relationships/image" Target="media/image33.emf"/><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5.bin"/><Relationship Id="rId64" Type="http://schemas.openxmlformats.org/officeDocument/2006/relationships/oleObject" Target="embeddings/oleObject28.bin"/><Relationship Id="rId69" Type="http://schemas.openxmlformats.org/officeDocument/2006/relationships/image" Target="media/image29.wmf"/><Relationship Id="rId77" Type="http://schemas.openxmlformats.org/officeDocument/2006/relationships/oleObject" Target="embeddings/oleObject38.bin"/><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2.wmf"/><Relationship Id="rId72" Type="http://schemas.openxmlformats.org/officeDocument/2006/relationships/oleObject" Target="embeddings/oleObject33.bin"/><Relationship Id="rId80" Type="http://schemas.openxmlformats.org/officeDocument/2006/relationships/oleObject" Target="embeddings/oleObject41.bin"/><Relationship Id="rId85" Type="http://schemas.openxmlformats.org/officeDocument/2006/relationships/oleObject" Target="embeddings/oleObject46.bin"/><Relationship Id="rId93" Type="http://schemas.openxmlformats.org/officeDocument/2006/relationships/image" Target="media/image31.emf"/><Relationship Id="rId98" Type="http://schemas.openxmlformats.org/officeDocument/2006/relationships/image" Target="media/image36.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oleObject" Target="embeddings/oleObject36.bin"/><Relationship Id="rId83" Type="http://schemas.openxmlformats.org/officeDocument/2006/relationships/oleObject" Target="embeddings/oleObject44.bin"/><Relationship Id="rId88" Type="http://schemas.openxmlformats.org/officeDocument/2006/relationships/oleObject" Target="embeddings/oleObject49.bin"/><Relationship Id="rId91" Type="http://schemas.openxmlformats.org/officeDocument/2006/relationships/oleObject" Target="embeddings/oleObject52.bin"/><Relationship Id="rId96"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header" Target="header1.xml"/><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7.wmf"/><Relationship Id="rId73" Type="http://schemas.openxmlformats.org/officeDocument/2006/relationships/oleObject" Target="embeddings/oleObject34.bin"/><Relationship Id="rId78" Type="http://schemas.openxmlformats.org/officeDocument/2006/relationships/oleObject" Target="embeddings/oleObject39.bin"/><Relationship Id="rId81" Type="http://schemas.openxmlformats.org/officeDocument/2006/relationships/oleObject" Target="embeddings/oleObject42.bin"/><Relationship Id="rId86" Type="http://schemas.openxmlformats.org/officeDocument/2006/relationships/oleObject" Target="embeddings/oleObject47.bin"/><Relationship Id="rId94" Type="http://schemas.openxmlformats.org/officeDocument/2006/relationships/image" Target="media/image32.emf"/><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ug.butterworth@uct.ac.za" TargetMode="External"/><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A28A-A6A1-41FC-B176-8F7F4255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New Win User</cp:lastModifiedBy>
  <cp:revision>3</cp:revision>
  <cp:lastPrinted>2010-07-10T16:36:00Z</cp:lastPrinted>
  <dcterms:created xsi:type="dcterms:W3CDTF">2010-11-27T11:05:00Z</dcterms:created>
  <dcterms:modified xsi:type="dcterms:W3CDTF">2010-11-27T13:38:00Z</dcterms:modified>
</cp:coreProperties>
</file>