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0AA" w:rsidRDefault="006A70AA" w:rsidP="00E97A31">
      <w:pPr>
        <w:spacing w:after="0" w:line="240" w:lineRule="auto"/>
        <w:jc w:val="center"/>
        <w:rPr>
          <w:rFonts w:ascii="Times New Roman" w:hAnsi="Times New Roman"/>
          <w:b/>
          <w:sz w:val="24"/>
          <w:szCs w:val="24"/>
        </w:rPr>
      </w:pPr>
      <w:r>
        <w:rPr>
          <w:rFonts w:ascii="Times New Roman" w:hAnsi="Times New Roman"/>
          <w:b/>
          <w:sz w:val="24"/>
          <w:szCs w:val="24"/>
        </w:rPr>
        <w:t>INTERNATIONAL REVIEW PANEL REPORT FOR THE 2010</w:t>
      </w:r>
    </w:p>
    <w:p w:rsidR="006A70AA" w:rsidRPr="00A71DF2" w:rsidRDefault="006A70AA" w:rsidP="00E97A31">
      <w:pPr>
        <w:spacing w:after="0" w:line="240" w:lineRule="auto"/>
        <w:jc w:val="center"/>
        <w:rPr>
          <w:rFonts w:ascii="Times New Roman" w:hAnsi="Times New Roman"/>
          <w:b/>
          <w:sz w:val="24"/>
          <w:szCs w:val="24"/>
        </w:rPr>
      </w:pPr>
      <w:r>
        <w:rPr>
          <w:rFonts w:ascii="Times New Roman" w:hAnsi="Times New Roman"/>
          <w:b/>
          <w:sz w:val="24"/>
          <w:szCs w:val="24"/>
        </w:rPr>
        <w:t>INTERNATIONAL</w:t>
      </w:r>
      <w:r w:rsidRPr="00A71DF2">
        <w:rPr>
          <w:rFonts w:ascii="Times New Roman" w:hAnsi="Times New Roman"/>
          <w:b/>
          <w:sz w:val="24"/>
          <w:szCs w:val="24"/>
        </w:rPr>
        <w:t xml:space="preserve"> </w:t>
      </w:r>
      <w:r>
        <w:rPr>
          <w:rFonts w:ascii="Times New Roman" w:hAnsi="Times New Roman"/>
          <w:b/>
          <w:sz w:val="24"/>
          <w:szCs w:val="24"/>
        </w:rPr>
        <w:t xml:space="preserve">FISHERIES </w:t>
      </w:r>
      <w:r w:rsidRPr="00A71DF2">
        <w:rPr>
          <w:rFonts w:ascii="Times New Roman" w:hAnsi="Times New Roman"/>
          <w:b/>
          <w:sz w:val="24"/>
          <w:szCs w:val="24"/>
        </w:rPr>
        <w:t>STOCK ASSESSMENT WORKSHOP</w:t>
      </w:r>
      <w:r>
        <w:rPr>
          <w:rStyle w:val="FootnoteReference"/>
          <w:rFonts w:ascii="Times New Roman" w:hAnsi="Times New Roman"/>
          <w:b/>
          <w:sz w:val="24"/>
          <w:szCs w:val="24"/>
        </w:rPr>
        <w:footnoteReference w:id="1"/>
      </w:r>
      <w:r w:rsidRPr="00A71DF2">
        <w:rPr>
          <w:rFonts w:ascii="Times New Roman" w:hAnsi="Times New Roman"/>
          <w:b/>
          <w:sz w:val="24"/>
          <w:szCs w:val="24"/>
        </w:rPr>
        <w:t xml:space="preserve">  </w:t>
      </w:r>
    </w:p>
    <w:p w:rsidR="006A70AA" w:rsidRDefault="006A70AA" w:rsidP="00E97A31">
      <w:pPr>
        <w:spacing w:after="0" w:line="240" w:lineRule="auto"/>
        <w:jc w:val="center"/>
        <w:rPr>
          <w:rFonts w:ascii="Times New Roman" w:hAnsi="Times New Roman"/>
          <w:b/>
          <w:sz w:val="24"/>
          <w:szCs w:val="24"/>
        </w:rPr>
      </w:pPr>
      <w:r>
        <w:rPr>
          <w:rFonts w:ascii="Times New Roman" w:hAnsi="Times New Roman"/>
          <w:b/>
          <w:sz w:val="24"/>
          <w:szCs w:val="24"/>
        </w:rPr>
        <w:t>29 November - 3</w:t>
      </w:r>
      <w:r w:rsidRPr="00A71DF2">
        <w:rPr>
          <w:rFonts w:ascii="Times New Roman" w:hAnsi="Times New Roman"/>
          <w:b/>
          <w:sz w:val="24"/>
          <w:szCs w:val="24"/>
        </w:rPr>
        <w:t xml:space="preserve"> December 20</w:t>
      </w:r>
      <w:r>
        <w:rPr>
          <w:rFonts w:ascii="Times New Roman" w:hAnsi="Times New Roman"/>
          <w:b/>
          <w:sz w:val="24"/>
          <w:szCs w:val="24"/>
        </w:rPr>
        <w:t>10</w:t>
      </w:r>
      <w:r w:rsidRPr="00A71DF2">
        <w:rPr>
          <w:rFonts w:ascii="Times New Roman" w:hAnsi="Times New Roman"/>
          <w:b/>
          <w:sz w:val="24"/>
          <w:szCs w:val="24"/>
        </w:rPr>
        <w:t xml:space="preserve">, UCT </w:t>
      </w:r>
    </w:p>
    <w:p w:rsidR="006A70AA" w:rsidRPr="00A71DF2" w:rsidRDefault="006A70AA" w:rsidP="00E97A31">
      <w:pPr>
        <w:spacing w:after="0" w:line="240" w:lineRule="auto"/>
        <w:jc w:val="center"/>
        <w:rPr>
          <w:rFonts w:ascii="Times New Roman" w:hAnsi="Times New Roman"/>
          <w:b/>
          <w:sz w:val="24"/>
          <w:szCs w:val="24"/>
        </w:rPr>
      </w:pPr>
    </w:p>
    <w:p w:rsidR="006A70AA" w:rsidRPr="00A71DF2" w:rsidRDefault="006A70AA" w:rsidP="00E97A31">
      <w:pPr>
        <w:spacing w:after="0" w:line="240" w:lineRule="auto"/>
        <w:jc w:val="center"/>
        <w:rPr>
          <w:rFonts w:ascii="Times New Roman" w:hAnsi="Times New Roman"/>
          <w:b/>
          <w:sz w:val="24"/>
          <w:szCs w:val="24"/>
        </w:rPr>
      </w:pPr>
      <w:r>
        <w:rPr>
          <w:rFonts w:ascii="Times New Roman" w:hAnsi="Times New Roman"/>
          <w:b/>
          <w:sz w:val="24"/>
          <w:szCs w:val="24"/>
        </w:rPr>
        <w:t>[A Parma</w:t>
      </w:r>
      <w:r>
        <w:rPr>
          <w:rStyle w:val="FootnoteReference"/>
          <w:rFonts w:ascii="Times New Roman" w:hAnsi="Times New Roman"/>
          <w:b/>
          <w:sz w:val="24"/>
          <w:szCs w:val="24"/>
        </w:rPr>
        <w:footnoteReference w:id="2"/>
      </w:r>
      <w:r>
        <w:rPr>
          <w:rFonts w:ascii="Times New Roman" w:hAnsi="Times New Roman"/>
          <w:b/>
          <w:sz w:val="24"/>
          <w:szCs w:val="24"/>
        </w:rPr>
        <w:t xml:space="preserve">, </w:t>
      </w:r>
      <w:proofErr w:type="gramStart"/>
      <w:r>
        <w:rPr>
          <w:rFonts w:ascii="Times New Roman" w:hAnsi="Times New Roman"/>
          <w:b/>
          <w:sz w:val="24"/>
          <w:szCs w:val="24"/>
        </w:rPr>
        <w:t>A</w:t>
      </w:r>
      <w:proofErr w:type="gramEnd"/>
      <w:r>
        <w:rPr>
          <w:rFonts w:ascii="Times New Roman" w:hAnsi="Times New Roman"/>
          <w:b/>
          <w:sz w:val="24"/>
          <w:szCs w:val="24"/>
        </w:rPr>
        <w:t xml:space="preserve"> E Punt</w:t>
      </w:r>
      <w:r>
        <w:rPr>
          <w:rStyle w:val="FootnoteReference"/>
          <w:rFonts w:ascii="Times New Roman" w:hAnsi="Times New Roman"/>
          <w:b/>
          <w:sz w:val="24"/>
          <w:szCs w:val="24"/>
        </w:rPr>
        <w:footnoteReference w:id="3"/>
      </w:r>
      <w:r>
        <w:rPr>
          <w:rFonts w:ascii="Times New Roman" w:hAnsi="Times New Roman"/>
          <w:b/>
          <w:sz w:val="24"/>
          <w:szCs w:val="24"/>
        </w:rPr>
        <w:t xml:space="preserve"> and G Stefansson</w:t>
      </w:r>
      <w:r>
        <w:rPr>
          <w:rStyle w:val="FootnoteReference"/>
          <w:rFonts w:ascii="Times New Roman" w:hAnsi="Times New Roman"/>
          <w:b/>
          <w:sz w:val="24"/>
          <w:szCs w:val="24"/>
        </w:rPr>
        <w:footnoteReference w:id="4"/>
      </w:r>
      <w:r>
        <w:rPr>
          <w:rFonts w:ascii="Times New Roman" w:hAnsi="Times New Roman"/>
          <w:b/>
          <w:sz w:val="24"/>
          <w:szCs w:val="24"/>
        </w:rPr>
        <w:t>]</w:t>
      </w:r>
    </w:p>
    <w:p w:rsidR="006A70AA" w:rsidRDefault="006A70AA" w:rsidP="00E97A31">
      <w:pPr>
        <w:spacing w:after="0" w:line="240" w:lineRule="auto"/>
        <w:rPr>
          <w:rFonts w:ascii="Times New Roman" w:hAnsi="Times New Roman"/>
          <w:sz w:val="24"/>
          <w:szCs w:val="24"/>
        </w:rPr>
      </w:pPr>
    </w:p>
    <w:p w:rsidR="006A70AA" w:rsidRDefault="006A70AA" w:rsidP="00E97A31">
      <w:pPr>
        <w:spacing w:after="0" w:line="240" w:lineRule="auto"/>
        <w:jc w:val="both"/>
        <w:rPr>
          <w:rFonts w:ascii="Times New Roman" w:hAnsi="Times New Roman"/>
          <w:sz w:val="24"/>
          <w:szCs w:val="24"/>
        </w:rPr>
      </w:pPr>
      <w:r>
        <w:rPr>
          <w:rFonts w:ascii="Times New Roman" w:hAnsi="Times New Roman"/>
          <w:sz w:val="24"/>
          <w:szCs w:val="24"/>
        </w:rPr>
        <w:t xml:space="preserve">The Panel wishes to recognize the world-leading quality of the research presented at the 2010 International Fisheries Stock Assessment Workshop. The amount of work conducted by the small group of biologists and modellers would be the envy of any management agency worldwide. The Panel was presented with research related to West Coast rock lobster, African penguins, sardine and anchovy, </w:t>
      </w:r>
      <w:smartTag w:uri="urn:schemas-microsoft-com:office:smarttags" w:element="State">
        <w:smartTag w:uri="urn:schemas-microsoft-com:office:smarttags" w:element="place">
          <w:r>
            <w:rPr>
              <w:rFonts w:ascii="Times New Roman" w:hAnsi="Times New Roman"/>
              <w:sz w:val="24"/>
              <w:szCs w:val="24"/>
            </w:rPr>
            <w:t>Cape</w:t>
          </w:r>
        </w:smartTag>
      </w:smartTag>
      <w:r>
        <w:rPr>
          <w:rFonts w:ascii="Times New Roman" w:hAnsi="Times New Roman"/>
          <w:sz w:val="24"/>
          <w:szCs w:val="24"/>
        </w:rPr>
        <w:t xml:space="preserve"> hake, and humpback whales. It also considered research related to management procedures for data-poor stocks, and methods to evaluate approaches for estimating time-varying selectivity. </w:t>
      </w:r>
    </w:p>
    <w:p w:rsidR="006A70AA" w:rsidRDefault="006A70AA" w:rsidP="00E97A31">
      <w:pPr>
        <w:spacing w:after="0" w:line="240" w:lineRule="auto"/>
        <w:jc w:val="both"/>
        <w:rPr>
          <w:rFonts w:ascii="Times New Roman" w:hAnsi="Times New Roman"/>
          <w:sz w:val="24"/>
          <w:szCs w:val="24"/>
        </w:rPr>
      </w:pPr>
    </w:p>
    <w:p w:rsidR="006A70AA" w:rsidRDefault="006A70AA" w:rsidP="00E97A31">
      <w:pPr>
        <w:spacing w:after="0" w:line="240" w:lineRule="auto"/>
        <w:jc w:val="both"/>
        <w:rPr>
          <w:rFonts w:ascii="Times New Roman" w:hAnsi="Times New Roman"/>
          <w:sz w:val="24"/>
          <w:szCs w:val="24"/>
        </w:rPr>
      </w:pPr>
      <w:r>
        <w:rPr>
          <w:rFonts w:ascii="Times New Roman" w:hAnsi="Times New Roman"/>
          <w:sz w:val="24"/>
          <w:szCs w:val="24"/>
        </w:rPr>
        <w:t>This report begins with some comments which pertain to all of the resources and problems reviewed. The remainder of the report lists the recommendations and conclusions of the Panel for West</w:t>
      </w:r>
      <w:r w:rsidRPr="00180BBB">
        <w:rPr>
          <w:rFonts w:ascii="Times New Roman" w:hAnsi="Times New Roman"/>
          <w:sz w:val="24"/>
          <w:szCs w:val="24"/>
        </w:rPr>
        <w:t xml:space="preserve"> </w:t>
      </w:r>
      <w:r>
        <w:rPr>
          <w:rFonts w:ascii="Times New Roman" w:hAnsi="Times New Roman"/>
          <w:sz w:val="24"/>
          <w:szCs w:val="24"/>
        </w:rPr>
        <w:t xml:space="preserve">Coast rock lobster, African penguins, sardine and anchovy, </w:t>
      </w:r>
      <w:smartTag w:uri="urn:schemas-microsoft-com:office:smarttags" w:element="State">
        <w:smartTag w:uri="urn:schemas-microsoft-com:office:smarttags" w:element="place">
          <w:r>
            <w:rPr>
              <w:rFonts w:ascii="Times New Roman" w:hAnsi="Times New Roman"/>
              <w:sz w:val="24"/>
              <w:szCs w:val="24"/>
            </w:rPr>
            <w:t>Cape</w:t>
          </w:r>
        </w:smartTag>
      </w:smartTag>
      <w:r>
        <w:rPr>
          <w:rFonts w:ascii="Times New Roman" w:hAnsi="Times New Roman"/>
          <w:sz w:val="24"/>
          <w:szCs w:val="24"/>
        </w:rPr>
        <w:t xml:space="preserve"> hake, and data-poor management procedures. The Panel deliberations were guided by a set of key questions (see Appendix 1) and t</w:t>
      </w:r>
      <w:r w:rsidRPr="001D1F24">
        <w:rPr>
          <w:rFonts w:ascii="Times New Roman" w:hAnsi="Times New Roman"/>
          <w:sz w:val="24"/>
          <w:szCs w:val="24"/>
        </w:rPr>
        <w:t>he text in square parenthes</w:t>
      </w:r>
      <w:r>
        <w:rPr>
          <w:rFonts w:ascii="Times New Roman" w:hAnsi="Times New Roman"/>
          <w:sz w:val="24"/>
          <w:szCs w:val="24"/>
        </w:rPr>
        <w:t>e</w:t>
      </w:r>
      <w:r w:rsidRPr="001D1F24">
        <w:rPr>
          <w:rFonts w:ascii="Times New Roman" w:hAnsi="Times New Roman"/>
          <w:sz w:val="24"/>
          <w:szCs w:val="24"/>
        </w:rPr>
        <w:t>s at the end of some of the recommendations pertain</w:t>
      </w:r>
      <w:r>
        <w:rPr>
          <w:rFonts w:ascii="Times New Roman" w:hAnsi="Times New Roman"/>
          <w:sz w:val="24"/>
          <w:szCs w:val="24"/>
        </w:rPr>
        <w:t>s</w:t>
      </w:r>
      <w:r w:rsidRPr="001D1F24">
        <w:rPr>
          <w:rFonts w:ascii="Times New Roman" w:hAnsi="Times New Roman"/>
          <w:sz w:val="24"/>
          <w:szCs w:val="24"/>
        </w:rPr>
        <w:t xml:space="preserve"> to the</w:t>
      </w:r>
      <w:r>
        <w:rPr>
          <w:rFonts w:ascii="Times New Roman" w:hAnsi="Times New Roman"/>
          <w:sz w:val="24"/>
          <w:szCs w:val="24"/>
        </w:rPr>
        <w:t>se</w:t>
      </w:r>
      <w:r w:rsidRPr="001D1F24">
        <w:rPr>
          <w:rFonts w:ascii="Times New Roman" w:hAnsi="Times New Roman"/>
          <w:sz w:val="24"/>
          <w:szCs w:val="24"/>
        </w:rPr>
        <w:t xml:space="preserve"> </w:t>
      </w:r>
      <w:r>
        <w:rPr>
          <w:rFonts w:ascii="Times New Roman" w:hAnsi="Times New Roman"/>
          <w:sz w:val="24"/>
          <w:szCs w:val="24"/>
        </w:rPr>
        <w:t>key questions. The Panel did not address all of the key questions. The recommendations are annotated by their priorities (H, M, L and conclusions are indicated by asterisks). For rock lobster, penguins and sardine-anchovy, the high priority items should be completed as part of the current round of OMP revisions.</w:t>
      </w:r>
    </w:p>
    <w:p w:rsidR="006A70AA" w:rsidRPr="00DF2EA4" w:rsidRDefault="006A70AA" w:rsidP="00E97A31">
      <w:pPr>
        <w:spacing w:before="240" w:after="0" w:line="240" w:lineRule="auto"/>
        <w:jc w:val="both"/>
        <w:rPr>
          <w:rFonts w:ascii="Times New Roman" w:hAnsi="Times New Roman"/>
          <w:b/>
          <w:sz w:val="24"/>
          <w:szCs w:val="24"/>
        </w:rPr>
      </w:pPr>
      <w:r w:rsidRPr="00DF2EA4">
        <w:rPr>
          <w:rFonts w:ascii="Times New Roman" w:hAnsi="Times New Roman"/>
          <w:b/>
          <w:sz w:val="24"/>
          <w:szCs w:val="24"/>
        </w:rPr>
        <w:t>General comments</w:t>
      </w:r>
    </w:p>
    <w:p w:rsidR="006A70AA" w:rsidRDefault="006A70AA" w:rsidP="00E97A31">
      <w:pPr>
        <w:spacing w:after="0" w:line="240" w:lineRule="auto"/>
        <w:jc w:val="both"/>
        <w:rPr>
          <w:rFonts w:ascii="Times New Roman" w:hAnsi="Times New Roman"/>
          <w:sz w:val="24"/>
          <w:szCs w:val="24"/>
        </w:rPr>
      </w:pPr>
      <w:r>
        <w:rPr>
          <w:rFonts w:ascii="Times New Roman" w:hAnsi="Times New Roman"/>
          <w:sz w:val="24"/>
          <w:szCs w:val="24"/>
        </w:rPr>
        <w:t>The best outcomes in terms of the provision of scientific advice for South African marine resource management will occur when all parties involved in the advisory process collaborate fully. The Panel highlights the importance of the continuing involvement of MARAM staff in the DAFF working groups, but also wishes to emphasize the long-term benefits of having DAFF staff more directly involved in technical analyses. The recommendations below identify several areas where the Panel believes that enhanced collaboration among the various scientific groups would be beneficial.</w:t>
      </w:r>
    </w:p>
    <w:p w:rsidR="006A70AA" w:rsidRDefault="006A70AA" w:rsidP="00E97A31">
      <w:pPr>
        <w:spacing w:after="0" w:line="240" w:lineRule="auto"/>
        <w:jc w:val="both"/>
        <w:rPr>
          <w:rFonts w:ascii="Times New Roman" w:hAnsi="Times New Roman"/>
          <w:sz w:val="24"/>
          <w:szCs w:val="24"/>
        </w:rPr>
      </w:pPr>
    </w:p>
    <w:p w:rsidR="006A70AA" w:rsidRPr="009E6F8A" w:rsidRDefault="006A70AA" w:rsidP="001B0656">
      <w:pPr>
        <w:keepNext/>
        <w:spacing w:after="0" w:line="240" w:lineRule="auto"/>
        <w:jc w:val="both"/>
        <w:rPr>
          <w:rFonts w:ascii="Times New Roman" w:hAnsi="Times New Roman"/>
          <w:sz w:val="24"/>
          <w:szCs w:val="24"/>
          <w:lang w:val="en-ZA"/>
        </w:rPr>
      </w:pPr>
      <w:r>
        <w:rPr>
          <w:rFonts w:ascii="Times New Roman" w:hAnsi="Times New Roman"/>
          <w:sz w:val="24"/>
          <w:szCs w:val="24"/>
          <w:lang w:val="en-ZA"/>
        </w:rPr>
        <w:t xml:space="preserve">The Panel wishes the re-emphasize the comments by previous Panels regarding the importance of continuing to collect the key monitoring data needed to apply management procedures and construct operating models. Given a consistent approach to risk, the lack of </w:t>
      </w:r>
      <w:proofErr w:type="gramStart"/>
      <w:r>
        <w:rPr>
          <w:rFonts w:ascii="Times New Roman" w:hAnsi="Times New Roman"/>
          <w:sz w:val="24"/>
          <w:szCs w:val="24"/>
          <w:lang w:val="en-ZA"/>
        </w:rPr>
        <w:t>key</w:t>
      </w:r>
      <w:proofErr w:type="gramEnd"/>
      <w:r>
        <w:rPr>
          <w:rFonts w:ascii="Times New Roman" w:hAnsi="Times New Roman"/>
          <w:sz w:val="24"/>
          <w:szCs w:val="24"/>
          <w:lang w:val="en-ZA"/>
        </w:rPr>
        <w:t xml:space="preserve"> monitoring data (e.g. surveys indices, catch-at-age and at-length data, etc.) will lead to lower catches. In this respect, the Panel is particularly concerned with suggestions that observer programmes, which include sampling of length-frequency for West Coast rock </w:t>
      </w:r>
      <w:proofErr w:type="gramStart"/>
      <w:r>
        <w:rPr>
          <w:rFonts w:ascii="Times New Roman" w:hAnsi="Times New Roman"/>
          <w:sz w:val="24"/>
          <w:szCs w:val="24"/>
          <w:lang w:val="en-ZA"/>
        </w:rPr>
        <w:t>lobster</w:t>
      </w:r>
      <w:proofErr w:type="gramEnd"/>
      <w:r>
        <w:rPr>
          <w:rFonts w:ascii="Times New Roman" w:hAnsi="Times New Roman"/>
          <w:sz w:val="24"/>
          <w:szCs w:val="24"/>
          <w:lang w:val="en-ZA"/>
        </w:rPr>
        <w:t xml:space="preserve"> may be scaled back. This length frequency information is a key input for the rock lobster assessment and provides the primary basis for estimating annual recruitment strength.</w:t>
      </w:r>
    </w:p>
    <w:p w:rsidR="006A70AA" w:rsidRPr="00032766" w:rsidRDefault="006A70AA" w:rsidP="00E97A31">
      <w:pPr>
        <w:spacing w:after="0" w:line="240" w:lineRule="auto"/>
        <w:jc w:val="both"/>
        <w:rPr>
          <w:rFonts w:ascii="Times New Roman" w:hAnsi="Times New Roman"/>
          <w:sz w:val="24"/>
          <w:szCs w:val="24"/>
          <w:lang w:val="en-ZA"/>
        </w:rPr>
      </w:pPr>
    </w:p>
    <w:p w:rsidR="006A70AA" w:rsidRPr="00A71DF2" w:rsidRDefault="006A70AA" w:rsidP="00E97A31">
      <w:pPr>
        <w:spacing w:after="0" w:line="240" w:lineRule="auto"/>
        <w:jc w:val="both"/>
        <w:rPr>
          <w:rFonts w:ascii="Times New Roman" w:hAnsi="Times New Roman"/>
          <w:sz w:val="24"/>
          <w:szCs w:val="24"/>
        </w:rPr>
      </w:pPr>
      <w:r>
        <w:rPr>
          <w:rFonts w:ascii="Times New Roman" w:hAnsi="Times New Roman"/>
          <w:sz w:val="24"/>
          <w:szCs w:val="24"/>
        </w:rPr>
        <w:lastRenderedPageBreak/>
        <w:t>The Panel wishes to thank the participants for the (many) well-written documents, clear presentations, rapid responses to requests for further information and data, as well as for the excellent atmosphere which made the review feasible.</w:t>
      </w:r>
    </w:p>
    <w:p w:rsidR="006A70AA" w:rsidRDefault="006A70AA" w:rsidP="00E97A31">
      <w:pPr>
        <w:pStyle w:val="ListParagraph"/>
        <w:spacing w:after="0" w:line="240" w:lineRule="auto"/>
        <w:ind w:left="360"/>
        <w:rPr>
          <w:rFonts w:ascii="Times New Roman" w:hAnsi="Times New Roman"/>
          <w:b/>
          <w:sz w:val="24"/>
          <w:szCs w:val="24"/>
        </w:rPr>
      </w:pPr>
    </w:p>
    <w:p w:rsidR="006A70AA" w:rsidRDefault="006A70AA" w:rsidP="00E97A31">
      <w:pPr>
        <w:pStyle w:val="ListParagraph"/>
        <w:spacing w:after="0" w:line="240" w:lineRule="auto"/>
        <w:ind w:left="360"/>
        <w:rPr>
          <w:rFonts w:ascii="Times New Roman" w:hAnsi="Times New Roman"/>
          <w:b/>
          <w:sz w:val="24"/>
          <w:szCs w:val="24"/>
        </w:rPr>
      </w:pPr>
    </w:p>
    <w:p w:rsidR="006A70AA" w:rsidRPr="00352492" w:rsidRDefault="006A70AA" w:rsidP="00E97A31">
      <w:pPr>
        <w:pStyle w:val="ListParagraph"/>
        <w:numPr>
          <w:ilvl w:val="0"/>
          <w:numId w:val="7"/>
        </w:numPr>
        <w:spacing w:after="0" w:line="240" w:lineRule="auto"/>
        <w:rPr>
          <w:rFonts w:ascii="Times New Roman" w:hAnsi="Times New Roman"/>
          <w:b/>
          <w:sz w:val="24"/>
          <w:szCs w:val="24"/>
        </w:rPr>
      </w:pPr>
      <w:r w:rsidRPr="00352492">
        <w:rPr>
          <w:rFonts w:ascii="Times New Roman" w:hAnsi="Times New Roman"/>
          <w:b/>
          <w:sz w:val="24"/>
          <w:szCs w:val="24"/>
        </w:rPr>
        <w:t>West Coast Rock Lobster</w:t>
      </w:r>
    </w:p>
    <w:p w:rsidR="006A70AA" w:rsidRPr="00352492" w:rsidRDefault="006A70AA" w:rsidP="00E97A31">
      <w:pPr>
        <w:spacing w:after="0" w:line="240" w:lineRule="auto"/>
        <w:jc w:val="both"/>
        <w:rPr>
          <w:rFonts w:ascii="Times New Roman" w:hAnsi="Times New Roman"/>
          <w:i/>
          <w:sz w:val="24"/>
          <w:szCs w:val="24"/>
        </w:rPr>
      </w:pPr>
      <w:r w:rsidRPr="00352492">
        <w:rPr>
          <w:rFonts w:ascii="Times New Roman" w:hAnsi="Times New Roman"/>
          <w:i/>
          <w:sz w:val="24"/>
          <w:szCs w:val="24"/>
        </w:rPr>
        <w:t>A. Updated assessments and projections</w:t>
      </w:r>
    </w:p>
    <w:p w:rsidR="006A70AA" w:rsidRDefault="006A70AA" w:rsidP="00032766">
      <w:pPr>
        <w:tabs>
          <w:tab w:val="left" w:pos="8820"/>
        </w:tabs>
        <w:spacing w:after="0" w:line="240" w:lineRule="auto"/>
        <w:jc w:val="both"/>
        <w:rPr>
          <w:rFonts w:ascii="Times New Roman" w:hAnsi="Times New Roman"/>
          <w:sz w:val="24"/>
          <w:szCs w:val="24"/>
        </w:rPr>
      </w:pPr>
      <w:proofErr w:type="gramStart"/>
      <w:r>
        <w:rPr>
          <w:rFonts w:ascii="Times New Roman" w:hAnsi="Times New Roman"/>
          <w:sz w:val="24"/>
          <w:szCs w:val="24"/>
        </w:rPr>
        <w:t>AA.1 (H</w:t>
      </w:r>
      <w:r w:rsidRPr="00B50B90">
        <w:rPr>
          <w:rFonts w:ascii="Times New Roman" w:hAnsi="Times New Roman"/>
          <w:sz w:val="24"/>
          <w:szCs w:val="24"/>
        </w:rPr>
        <w:t>).</w:t>
      </w:r>
      <w:proofErr w:type="gramEnd"/>
      <w:r w:rsidRPr="00B50B90">
        <w:rPr>
          <w:rFonts w:ascii="Times New Roman" w:hAnsi="Times New Roman"/>
          <w:sz w:val="24"/>
          <w:szCs w:val="24"/>
        </w:rPr>
        <w:t xml:space="preserve"> The Panel is concerned </w:t>
      </w:r>
      <w:r>
        <w:rPr>
          <w:rFonts w:ascii="Times New Roman" w:hAnsi="Times New Roman"/>
          <w:sz w:val="24"/>
          <w:szCs w:val="24"/>
        </w:rPr>
        <w:t xml:space="preserve">that the software used to implement the assessment model on which the operating models will be based may at times be failing to converge to the global minimum of the objective function. At present the analyst is using heuristics to find an appropriate set of initial values for the parameters. However, it is not clear if this is a sufficiently reliable approach given that there are many robustness tests which involve re-fitting the model. Possible ways to overcome this problem include: (a) using several minimization algorithms simultaneously (e.g. simulated annealing to get close to the minimum, followed by another method such as simplex), (b) use of phases in the estimation so that only a sub-set of the parameters are estimated in the initial stages of the minimization (e.g. those which determine the scale of the population are estimated first), and (c) </w:t>
      </w:r>
      <w:proofErr w:type="spellStart"/>
      <w:r>
        <w:rPr>
          <w:rFonts w:ascii="Times New Roman" w:hAnsi="Times New Roman"/>
          <w:sz w:val="24"/>
          <w:szCs w:val="24"/>
        </w:rPr>
        <w:t>reparameterizing</w:t>
      </w:r>
      <w:proofErr w:type="spellEnd"/>
      <w:r>
        <w:rPr>
          <w:rFonts w:ascii="Times New Roman" w:hAnsi="Times New Roman"/>
          <w:sz w:val="24"/>
          <w:szCs w:val="24"/>
        </w:rPr>
        <w:t xml:space="preserve"> the model so that the parameters are as orthogonal and normalized as possible. Convergence concerns can be explored by starting the minimization algorithm at various initial values.</w:t>
      </w:r>
    </w:p>
    <w:p w:rsidR="006A70AA" w:rsidRDefault="006A70AA" w:rsidP="00E97A31">
      <w:pPr>
        <w:spacing w:after="0" w:line="240" w:lineRule="auto"/>
        <w:jc w:val="both"/>
        <w:rPr>
          <w:rFonts w:ascii="Times New Roman" w:hAnsi="Times New Roman"/>
          <w:sz w:val="24"/>
          <w:szCs w:val="24"/>
        </w:rPr>
      </w:pPr>
    </w:p>
    <w:p w:rsidR="006A70AA" w:rsidRDefault="006A70AA" w:rsidP="00E97A31">
      <w:pPr>
        <w:jc w:val="both"/>
        <w:rPr>
          <w:rFonts w:ascii="Times New Roman" w:hAnsi="Times New Roman"/>
          <w:sz w:val="24"/>
          <w:szCs w:val="24"/>
        </w:rPr>
      </w:pPr>
      <w:proofErr w:type="gramStart"/>
      <w:r>
        <w:rPr>
          <w:rFonts w:ascii="Times New Roman" w:hAnsi="Times New Roman"/>
          <w:sz w:val="24"/>
          <w:szCs w:val="24"/>
        </w:rPr>
        <w:t>AA.2</w:t>
      </w:r>
      <w:r w:rsidRPr="009E6F8A">
        <w:rPr>
          <w:rFonts w:ascii="Times New Roman" w:hAnsi="Times New Roman"/>
          <w:sz w:val="24"/>
          <w:szCs w:val="24"/>
        </w:rPr>
        <w:t xml:space="preserve"> (H).</w:t>
      </w:r>
      <w:proofErr w:type="gramEnd"/>
      <w:r w:rsidRPr="009E6F8A">
        <w:rPr>
          <w:rFonts w:ascii="Times New Roman" w:hAnsi="Times New Roman"/>
          <w:sz w:val="24"/>
          <w:szCs w:val="24"/>
        </w:rPr>
        <w:t xml:space="preserve"> In relation to the </w:t>
      </w:r>
      <w:r>
        <w:rPr>
          <w:rFonts w:ascii="Times New Roman" w:hAnsi="Times New Roman"/>
          <w:sz w:val="24"/>
          <w:szCs w:val="24"/>
        </w:rPr>
        <w:t>specifications of the reference case models</w:t>
      </w:r>
      <w:r w:rsidRPr="009E6F8A">
        <w:rPr>
          <w:rFonts w:ascii="Times New Roman" w:hAnsi="Times New Roman"/>
          <w:sz w:val="24"/>
          <w:szCs w:val="24"/>
        </w:rPr>
        <w:t>, the Panel recommends</w:t>
      </w:r>
      <w:r>
        <w:rPr>
          <w:rFonts w:ascii="Times New Roman" w:hAnsi="Times New Roman"/>
          <w:sz w:val="24"/>
          <w:szCs w:val="24"/>
        </w:rPr>
        <w:t xml:space="preserve"> that</w:t>
      </w:r>
      <w:r w:rsidRPr="009E6F8A">
        <w:rPr>
          <w:rFonts w:ascii="Times New Roman" w:hAnsi="Times New Roman"/>
          <w:sz w:val="24"/>
          <w:szCs w:val="24"/>
        </w:rPr>
        <w:t xml:space="preserve">: </w:t>
      </w:r>
      <w:r>
        <w:rPr>
          <w:rFonts w:ascii="Times New Roman" w:hAnsi="Times New Roman"/>
          <w:sz w:val="24"/>
          <w:szCs w:val="24"/>
        </w:rPr>
        <w:t>(a</w:t>
      </w:r>
      <w:r w:rsidRPr="009E6F8A">
        <w:rPr>
          <w:rFonts w:ascii="Times New Roman" w:hAnsi="Times New Roman"/>
          <w:sz w:val="24"/>
          <w:szCs w:val="24"/>
        </w:rPr>
        <w:t>) the parameters which determine the rate of decline of growth increment with size for males and females</w:t>
      </w:r>
      <w:r>
        <w:rPr>
          <w:rFonts w:ascii="Times New Roman" w:hAnsi="Times New Roman"/>
          <w:sz w:val="24"/>
          <w:szCs w:val="24"/>
        </w:rPr>
        <w:t>,</w:t>
      </w:r>
      <w:r w:rsidRPr="009E6F8A">
        <w:rPr>
          <w:rFonts w:ascii="Times New Roman" w:hAnsi="Times New Roman"/>
          <w:sz w:val="24"/>
          <w:szCs w:val="24"/>
        </w:rPr>
        <w:t xml:space="preserve"> and the ratio</w:t>
      </w:r>
      <w:r>
        <w:rPr>
          <w:rFonts w:ascii="Times New Roman" w:hAnsi="Times New Roman"/>
          <w:sz w:val="24"/>
          <w:szCs w:val="24"/>
        </w:rPr>
        <w:t>s</w:t>
      </w:r>
      <w:r w:rsidRPr="009E6F8A">
        <w:rPr>
          <w:rFonts w:ascii="Times New Roman" w:hAnsi="Times New Roman"/>
          <w:sz w:val="24"/>
          <w:szCs w:val="24"/>
        </w:rPr>
        <w:t xml:space="preserve"> of the expected growth increment</w:t>
      </w:r>
      <w:r>
        <w:rPr>
          <w:rFonts w:ascii="Times New Roman" w:hAnsi="Times New Roman"/>
          <w:sz w:val="24"/>
          <w:szCs w:val="24"/>
        </w:rPr>
        <w:t>s</w:t>
      </w:r>
      <w:r w:rsidRPr="009E6F8A">
        <w:rPr>
          <w:rFonts w:ascii="Times New Roman" w:hAnsi="Times New Roman"/>
          <w:sz w:val="24"/>
          <w:szCs w:val="24"/>
        </w:rPr>
        <w:t xml:space="preserve"> for females relative to </w:t>
      </w:r>
      <w:r>
        <w:rPr>
          <w:rFonts w:ascii="Times New Roman" w:hAnsi="Times New Roman"/>
          <w:sz w:val="24"/>
          <w:szCs w:val="24"/>
        </w:rPr>
        <w:t xml:space="preserve">those for </w:t>
      </w:r>
      <w:r w:rsidRPr="009E6F8A">
        <w:rPr>
          <w:rFonts w:ascii="Times New Roman" w:hAnsi="Times New Roman"/>
          <w:sz w:val="24"/>
          <w:szCs w:val="24"/>
        </w:rPr>
        <w:t>males</w:t>
      </w:r>
      <w:r>
        <w:rPr>
          <w:rFonts w:ascii="Times New Roman" w:hAnsi="Times New Roman"/>
          <w:sz w:val="24"/>
          <w:szCs w:val="24"/>
        </w:rPr>
        <w:t>,</w:t>
      </w:r>
      <w:r w:rsidRPr="009E6F8A">
        <w:rPr>
          <w:rFonts w:ascii="Times New Roman" w:hAnsi="Times New Roman"/>
          <w:sz w:val="24"/>
          <w:szCs w:val="24"/>
        </w:rPr>
        <w:t xml:space="preserve"> should be considered as free parameters of the assessment model [each of these should be introduced in turn in case some parameters are confounded</w:t>
      </w:r>
      <w:r>
        <w:rPr>
          <w:rFonts w:ascii="Times New Roman" w:hAnsi="Times New Roman"/>
          <w:sz w:val="24"/>
          <w:szCs w:val="24"/>
        </w:rPr>
        <w:t>]</w:t>
      </w:r>
      <w:r w:rsidRPr="009E6F8A">
        <w:rPr>
          <w:rFonts w:ascii="Times New Roman" w:hAnsi="Times New Roman"/>
          <w:sz w:val="24"/>
          <w:szCs w:val="24"/>
        </w:rPr>
        <w:t xml:space="preserve"> because this may lead to better fits</w:t>
      </w:r>
      <w:r>
        <w:rPr>
          <w:rFonts w:ascii="Times New Roman" w:hAnsi="Times New Roman"/>
          <w:sz w:val="24"/>
          <w:szCs w:val="24"/>
        </w:rPr>
        <w:t>,</w:t>
      </w:r>
      <w:r w:rsidRPr="009E6F8A">
        <w:rPr>
          <w:rFonts w:ascii="Times New Roman" w:hAnsi="Times New Roman"/>
          <w:sz w:val="24"/>
          <w:szCs w:val="24"/>
        </w:rPr>
        <w:t xml:space="preserve"> and selectivity patterns which are more </w:t>
      </w:r>
      <w:r>
        <w:rPr>
          <w:rFonts w:ascii="Times New Roman" w:hAnsi="Times New Roman"/>
          <w:sz w:val="24"/>
          <w:szCs w:val="24"/>
        </w:rPr>
        <w:t>biological realistic</w:t>
      </w:r>
      <w:r w:rsidRPr="009E6F8A">
        <w:rPr>
          <w:rFonts w:ascii="Times New Roman" w:hAnsi="Times New Roman"/>
          <w:sz w:val="24"/>
          <w:szCs w:val="24"/>
        </w:rPr>
        <w:t xml:space="preserve">, </w:t>
      </w:r>
      <w:r>
        <w:rPr>
          <w:rFonts w:ascii="Times New Roman" w:hAnsi="Times New Roman"/>
          <w:sz w:val="24"/>
          <w:szCs w:val="24"/>
        </w:rPr>
        <w:t xml:space="preserve"> (b</w:t>
      </w:r>
      <w:r w:rsidRPr="009E6F8A">
        <w:rPr>
          <w:rFonts w:ascii="Times New Roman" w:hAnsi="Times New Roman"/>
          <w:sz w:val="24"/>
          <w:szCs w:val="24"/>
        </w:rPr>
        <w:t xml:space="preserve">) </w:t>
      </w:r>
      <w:r w:rsidRPr="00266BA5">
        <w:rPr>
          <w:rFonts w:ascii="Times New Roman" w:hAnsi="Times New Roman"/>
          <w:sz w:val="24"/>
          <w:szCs w:val="24"/>
        </w:rPr>
        <w:t>the current scenarios</w:t>
      </w:r>
      <w:r>
        <w:rPr>
          <w:rFonts w:ascii="Times New Roman" w:hAnsi="Times New Roman"/>
          <w:sz w:val="24"/>
          <w:szCs w:val="24"/>
        </w:rPr>
        <w:t xml:space="preserve"> </w:t>
      </w:r>
      <w:r w:rsidRPr="009E6F8A">
        <w:rPr>
          <w:rFonts w:ascii="Times New Roman" w:hAnsi="Times New Roman"/>
          <w:sz w:val="24"/>
          <w:szCs w:val="24"/>
        </w:rPr>
        <w:t xml:space="preserve">which </w:t>
      </w:r>
      <w:r>
        <w:rPr>
          <w:rFonts w:ascii="Times New Roman" w:hAnsi="Times New Roman"/>
          <w:sz w:val="24"/>
          <w:szCs w:val="24"/>
        </w:rPr>
        <w:t>admit</w:t>
      </w:r>
      <w:r w:rsidRPr="009E6F8A">
        <w:rPr>
          <w:rFonts w:ascii="Times New Roman" w:hAnsi="Times New Roman"/>
          <w:sz w:val="24"/>
          <w:szCs w:val="24"/>
        </w:rPr>
        <w:t xml:space="preserve"> </w:t>
      </w:r>
      <w:r>
        <w:rPr>
          <w:rFonts w:ascii="Times New Roman" w:hAnsi="Times New Roman"/>
          <w:sz w:val="24"/>
          <w:szCs w:val="24"/>
        </w:rPr>
        <w:t>future increas</w:t>
      </w:r>
      <w:r w:rsidRPr="009E6F8A">
        <w:rPr>
          <w:rFonts w:ascii="Times New Roman" w:hAnsi="Times New Roman"/>
          <w:sz w:val="24"/>
          <w:szCs w:val="24"/>
        </w:rPr>
        <w:t xml:space="preserve">es in somatic growth rates should be </w:t>
      </w:r>
      <w:r>
        <w:rPr>
          <w:rFonts w:ascii="Times New Roman" w:hAnsi="Times New Roman"/>
          <w:sz w:val="24"/>
          <w:szCs w:val="24"/>
        </w:rPr>
        <w:t xml:space="preserve">dropped from the reference case set and </w:t>
      </w:r>
      <w:r w:rsidRPr="009E6F8A">
        <w:rPr>
          <w:rFonts w:ascii="Times New Roman" w:hAnsi="Times New Roman"/>
          <w:sz w:val="24"/>
          <w:szCs w:val="24"/>
        </w:rPr>
        <w:t xml:space="preserve">treated as robustness tests, </w:t>
      </w:r>
      <w:r>
        <w:rPr>
          <w:rFonts w:ascii="Times New Roman" w:hAnsi="Times New Roman"/>
          <w:sz w:val="24"/>
          <w:szCs w:val="24"/>
        </w:rPr>
        <w:t>and (c) consideration should be given to adding one of the existing robustness tests into the reference set to capture a wider range of scenarios in this set</w:t>
      </w:r>
      <w:r w:rsidRPr="009E6F8A">
        <w:rPr>
          <w:rFonts w:ascii="Times New Roman" w:hAnsi="Times New Roman"/>
          <w:sz w:val="24"/>
          <w:szCs w:val="24"/>
        </w:rPr>
        <w:t xml:space="preserve">. </w:t>
      </w:r>
      <w:proofErr w:type="gramStart"/>
      <w:r w:rsidRPr="009E6F8A">
        <w:rPr>
          <w:rFonts w:ascii="Times New Roman" w:hAnsi="Times New Roman"/>
          <w:sz w:val="24"/>
          <w:szCs w:val="24"/>
        </w:rPr>
        <w:t>[</w:t>
      </w:r>
      <w:r w:rsidRPr="009E6F8A">
        <w:rPr>
          <w:rFonts w:ascii="Times New Roman" w:hAnsi="Times New Roman"/>
          <w:i/>
          <w:sz w:val="24"/>
          <w:szCs w:val="24"/>
          <w:lang w:val="en-ZA"/>
        </w:rPr>
        <w:t>Assumptions for projecting into the future</w:t>
      </w:r>
      <w:r>
        <w:rPr>
          <w:rFonts w:ascii="Times New Roman" w:hAnsi="Times New Roman"/>
          <w:i/>
          <w:sz w:val="24"/>
          <w:szCs w:val="24"/>
          <w:lang w:val="en-ZA"/>
        </w:rPr>
        <w:t>.</w:t>
      </w:r>
      <w:r w:rsidRPr="009E6F8A">
        <w:rPr>
          <w:lang w:val="en-ZA"/>
        </w:rPr>
        <w:t>]</w:t>
      </w:r>
      <w:proofErr w:type="gramEnd"/>
    </w:p>
    <w:p w:rsidR="006A70AA" w:rsidRDefault="006A70AA" w:rsidP="00E97A31">
      <w:pPr>
        <w:jc w:val="both"/>
        <w:rPr>
          <w:lang w:val="en-ZA"/>
        </w:rPr>
      </w:pPr>
      <w:proofErr w:type="gramStart"/>
      <w:r>
        <w:rPr>
          <w:rFonts w:ascii="Times New Roman" w:hAnsi="Times New Roman"/>
          <w:sz w:val="24"/>
          <w:szCs w:val="24"/>
        </w:rPr>
        <w:t>AA.3 (H).</w:t>
      </w:r>
      <w:proofErr w:type="gramEnd"/>
      <w:r>
        <w:rPr>
          <w:rFonts w:ascii="Times New Roman" w:hAnsi="Times New Roman"/>
          <w:sz w:val="24"/>
          <w:szCs w:val="24"/>
        </w:rPr>
        <w:t xml:space="preserve"> The set of robustness tests is adequate. T</w:t>
      </w:r>
      <w:r w:rsidRPr="009E6F8A">
        <w:rPr>
          <w:rFonts w:ascii="Times New Roman" w:hAnsi="Times New Roman"/>
          <w:sz w:val="24"/>
          <w:szCs w:val="24"/>
        </w:rPr>
        <w:t xml:space="preserve">here is no need to conduct </w:t>
      </w:r>
      <w:r>
        <w:rPr>
          <w:rFonts w:ascii="Times New Roman" w:hAnsi="Times New Roman"/>
          <w:sz w:val="24"/>
          <w:szCs w:val="24"/>
        </w:rPr>
        <w:t xml:space="preserve">additional </w:t>
      </w:r>
      <w:r w:rsidRPr="009E6F8A">
        <w:rPr>
          <w:rFonts w:ascii="Times New Roman" w:hAnsi="Times New Roman"/>
          <w:sz w:val="24"/>
          <w:szCs w:val="24"/>
        </w:rPr>
        <w:t xml:space="preserve">robustness tests where the area east of </w:t>
      </w:r>
      <w:proofErr w:type="spellStart"/>
      <w:r w:rsidRPr="009E6F8A">
        <w:rPr>
          <w:rFonts w:ascii="Times New Roman" w:hAnsi="Times New Roman"/>
          <w:sz w:val="24"/>
          <w:szCs w:val="24"/>
        </w:rPr>
        <w:t>Hangklip</w:t>
      </w:r>
      <w:proofErr w:type="spellEnd"/>
      <w:r w:rsidRPr="009E6F8A">
        <w:rPr>
          <w:rFonts w:ascii="Times New Roman" w:hAnsi="Times New Roman"/>
          <w:sz w:val="24"/>
          <w:szCs w:val="24"/>
        </w:rPr>
        <w:t xml:space="preserve"> is taken </w:t>
      </w:r>
      <w:r>
        <w:rPr>
          <w:rFonts w:ascii="Times New Roman" w:hAnsi="Times New Roman"/>
          <w:sz w:val="24"/>
          <w:szCs w:val="24"/>
        </w:rPr>
        <w:t xml:space="preserve">to be </w:t>
      </w:r>
      <w:r w:rsidRPr="009E6F8A">
        <w:rPr>
          <w:rFonts w:ascii="Times New Roman" w:hAnsi="Times New Roman"/>
          <w:sz w:val="24"/>
          <w:szCs w:val="24"/>
        </w:rPr>
        <w:t>a separate area</w:t>
      </w:r>
      <w:r>
        <w:rPr>
          <w:rFonts w:ascii="Times New Roman" w:hAnsi="Times New Roman"/>
          <w:sz w:val="24"/>
          <w:szCs w:val="24"/>
        </w:rPr>
        <w:t xml:space="preserve">, because indications are that the abundance there relative to the remainder of super-area 8 is small. </w:t>
      </w:r>
      <w:r w:rsidRPr="009E6F8A">
        <w:rPr>
          <w:rFonts w:ascii="Times New Roman" w:hAnsi="Times New Roman"/>
          <w:sz w:val="24"/>
          <w:szCs w:val="24"/>
        </w:rPr>
        <w:t>[</w:t>
      </w:r>
      <w:r w:rsidRPr="009E6F8A">
        <w:rPr>
          <w:rFonts w:ascii="Times New Roman" w:hAnsi="Times New Roman"/>
          <w:i/>
          <w:sz w:val="24"/>
          <w:szCs w:val="24"/>
          <w:lang w:val="en-ZA"/>
        </w:rPr>
        <w:t xml:space="preserve">Assumptions for projecting into the future; </w:t>
      </w:r>
      <w:proofErr w:type="gramStart"/>
      <w:r w:rsidRPr="009E6F8A">
        <w:rPr>
          <w:rFonts w:ascii="Times New Roman" w:hAnsi="Times New Roman"/>
          <w:i/>
          <w:sz w:val="24"/>
          <w:szCs w:val="24"/>
          <w:lang w:val="en-ZA"/>
        </w:rPr>
        <w:t>What</w:t>
      </w:r>
      <w:proofErr w:type="gramEnd"/>
      <w:r w:rsidRPr="009E6F8A">
        <w:rPr>
          <w:rFonts w:ascii="Times New Roman" w:hAnsi="Times New Roman"/>
          <w:i/>
          <w:sz w:val="24"/>
          <w:szCs w:val="24"/>
          <w:lang w:val="en-ZA"/>
        </w:rPr>
        <w:t xml:space="preserve"> are the key robustness tests to conduct?</w:t>
      </w:r>
      <w:r w:rsidRPr="009E6F8A">
        <w:rPr>
          <w:lang w:val="en-ZA"/>
        </w:rPr>
        <w:t>]</w:t>
      </w:r>
    </w:p>
    <w:p w:rsidR="006A70AA" w:rsidRDefault="006A70AA" w:rsidP="00E97A31">
      <w:pPr>
        <w:jc w:val="both"/>
        <w:rPr>
          <w:rFonts w:ascii="Times New Roman" w:hAnsi="Times New Roman"/>
          <w:sz w:val="24"/>
          <w:szCs w:val="24"/>
          <w:lang w:val="en-ZA"/>
        </w:rPr>
      </w:pPr>
      <w:proofErr w:type="gramStart"/>
      <w:r>
        <w:rPr>
          <w:rFonts w:ascii="Times New Roman" w:hAnsi="Times New Roman"/>
          <w:sz w:val="24"/>
          <w:szCs w:val="24"/>
          <w:lang w:val="en-ZA"/>
        </w:rPr>
        <w:t>AA.4</w:t>
      </w:r>
      <w:r w:rsidRPr="005F7184">
        <w:rPr>
          <w:rFonts w:ascii="Times New Roman" w:hAnsi="Times New Roman"/>
          <w:sz w:val="24"/>
          <w:szCs w:val="24"/>
          <w:lang w:val="en-ZA"/>
        </w:rPr>
        <w:t xml:space="preserve"> </w:t>
      </w:r>
      <w:r>
        <w:rPr>
          <w:rFonts w:ascii="Times New Roman" w:hAnsi="Times New Roman"/>
          <w:sz w:val="24"/>
          <w:szCs w:val="24"/>
          <w:lang w:val="en-ZA"/>
        </w:rPr>
        <w:t>(H).</w:t>
      </w:r>
      <w:proofErr w:type="gramEnd"/>
      <w:r>
        <w:rPr>
          <w:rFonts w:ascii="Times New Roman" w:hAnsi="Times New Roman"/>
          <w:sz w:val="24"/>
          <w:szCs w:val="24"/>
          <w:lang w:val="en-ZA"/>
        </w:rPr>
        <w:t xml:space="preserve">  Drop any percentage female and length-frequency data </w:t>
      </w:r>
      <w:r w:rsidRPr="00D604F6">
        <w:rPr>
          <w:rFonts w:ascii="Times New Roman" w:hAnsi="Times New Roman"/>
          <w:sz w:val="24"/>
          <w:szCs w:val="24"/>
          <w:lang w:val="en-ZA"/>
        </w:rPr>
        <w:t>as input to the model-fitting procedure</w:t>
      </w:r>
      <w:r>
        <w:rPr>
          <w:rFonts w:ascii="Times New Roman" w:hAnsi="Times New Roman"/>
          <w:sz w:val="24"/>
          <w:szCs w:val="24"/>
          <w:lang w:val="en-ZA"/>
        </w:rPr>
        <w:t xml:space="preserve"> for years and gear types for which it has been agreed that the corresponding CPUE data are likely unrepresentative of abundance due to very limited sampling. Examine all percentage female and length-frequency data for which the corresponding sample size is low and develop rules for excluding data for which the sample size is likely too small to provide meaningful information.</w:t>
      </w:r>
    </w:p>
    <w:p w:rsidR="006A70AA" w:rsidRDefault="006A70AA" w:rsidP="00E97A31">
      <w:pPr>
        <w:jc w:val="both"/>
        <w:rPr>
          <w:lang w:val="en-ZA"/>
        </w:rPr>
      </w:pPr>
      <w:proofErr w:type="gramStart"/>
      <w:r>
        <w:rPr>
          <w:rFonts w:ascii="Times New Roman" w:hAnsi="Times New Roman"/>
          <w:sz w:val="24"/>
          <w:szCs w:val="24"/>
          <w:lang w:val="en-ZA"/>
        </w:rPr>
        <w:t>AA.5 (H).</w:t>
      </w:r>
      <w:proofErr w:type="gramEnd"/>
      <w:r>
        <w:rPr>
          <w:rFonts w:ascii="Times New Roman" w:hAnsi="Times New Roman"/>
          <w:sz w:val="24"/>
          <w:szCs w:val="24"/>
          <w:lang w:val="en-ZA"/>
        </w:rPr>
        <w:t xml:space="preserve"> Refine the basis for the selectivity patterns by starting with simple (and biologically plausible) selectivity patterns and adjust these if needed. The Panel has the following specific recommendations in regard to selectivity: (a) assume that the selectivity patterns for males and females in hoop and trap catches as well as in the FIMS surveys are logistic functions of length, (b) fix the asymptote of the male selectivity functions to one but </w:t>
      </w:r>
      <w:r>
        <w:rPr>
          <w:rFonts w:ascii="Times New Roman" w:hAnsi="Times New Roman"/>
          <w:sz w:val="24"/>
          <w:szCs w:val="24"/>
          <w:lang w:val="en-ZA"/>
        </w:rPr>
        <w:lastRenderedPageBreak/>
        <w:t>estimate the asymptote for the female selectivity patterns, (c) examine if estimation of growth parameters improves diagnostics (e.g. residual patterns), (d) if necessary, allow the selectivity pattern for the FIMS surveys to be domed-shaped (it was observed that a dome-shaped selectivity pattern is plausible for the FIMS surveys given the ability of small, but not large, lobsters to enter traps through the meshes), but ensure that selectivity asymptotes to a non-zero value, and (e) determine the selectivity for sub-legal sized lobsters based on the data for super-area 8 (for which size-composition data for sub-legal sized lobsters are available).  [</w:t>
      </w:r>
      <w:r w:rsidRPr="005F7184">
        <w:rPr>
          <w:rFonts w:ascii="Times New Roman" w:hAnsi="Times New Roman"/>
          <w:i/>
          <w:sz w:val="24"/>
          <w:szCs w:val="24"/>
          <w:lang w:val="en-ZA"/>
        </w:rPr>
        <w:t>Selectivity functions – are these acceptable?</w:t>
      </w:r>
      <w:r>
        <w:rPr>
          <w:lang w:val="en-ZA"/>
        </w:rPr>
        <w:t>]</w:t>
      </w:r>
    </w:p>
    <w:p w:rsidR="006A70AA" w:rsidRDefault="006A70AA" w:rsidP="00E97A31">
      <w:pPr>
        <w:jc w:val="both"/>
        <w:rPr>
          <w:rFonts w:ascii="Times New Roman" w:hAnsi="Times New Roman"/>
          <w:sz w:val="24"/>
          <w:szCs w:val="24"/>
          <w:lang w:val="en-ZA"/>
        </w:rPr>
      </w:pPr>
      <w:proofErr w:type="gramStart"/>
      <w:r>
        <w:rPr>
          <w:rFonts w:ascii="Times New Roman" w:hAnsi="Times New Roman"/>
          <w:sz w:val="24"/>
          <w:szCs w:val="24"/>
          <w:lang w:val="en-ZA"/>
        </w:rPr>
        <w:t>AA.6</w:t>
      </w:r>
      <w:r w:rsidRPr="001D1F24">
        <w:rPr>
          <w:rFonts w:ascii="Times New Roman" w:hAnsi="Times New Roman"/>
          <w:sz w:val="24"/>
          <w:szCs w:val="24"/>
          <w:lang w:val="en-ZA"/>
        </w:rPr>
        <w:t xml:space="preserve"> (H)</w:t>
      </w:r>
      <w:r>
        <w:rPr>
          <w:rFonts w:ascii="Times New Roman" w:hAnsi="Times New Roman"/>
          <w:sz w:val="24"/>
          <w:szCs w:val="24"/>
          <w:lang w:val="en-ZA"/>
        </w:rPr>
        <w:t>.</w:t>
      </w:r>
      <w:proofErr w:type="gramEnd"/>
      <w:r>
        <w:rPr>
          <w:rFonts w:ascii="Times New Roman" w:hAnsi="Times New Roman"/>
          <w:sz w:val="24"/>
          <w:szCs w:val="24"/>
          <w:lang w:val="en-ZA"/>
        </w:rPr>
        <w:t xml:space="preserve"> Set rather than estimate survival for females (set the survival rate for females equal to that for males).</w:t>
      </w:r>
    </w:p>
    <w:p w:rsidR="006A70AA" w:rsidRPr="001D1F24" w:rsidRDefault="006A70AA" w:rsidP="00E97A31">
      <w:pPr>
        <w:jc w:val="both"/>
        <w:rPr>
          <w:rFonts w:ascii="Times New Roman" w:hAnsi="Times New Roman"/>
          <w:sz w:val="24"/>
          <w:szCs w:val="24"/>
          <w:lang w:val="en-ZA"/>
        </w:rPr>
      </w:pPr>
      <w:proofErr w:type="gramStart"/>
      <w:r>
        <w:rPr>
          <w:rFonts w:ascii="Times New Roman" w:hAnsi="Times New Roman"/>
          <w:sz w:val="24"/>
          <w:szCs w:val="24"/>
          <w:lang w:val="en-ZA"/>
        </w:rPr>
        <w:t>AA.7 (H).</w:t>
      </w:r>
      <w:proofErr w:type="gramEnd"/>
      <w:r>
        <w:rPr>
          <w:rFonts w:ascii="Times New Roman" w:hAnsi="Times New Roman"/>
          <w:sz w:val="24"/>
          <w:szCs w:val="24"/>
          <w:lang w:val="en-ZA"/>
        </w:rPr>
        <w:t xml:space="preserve"> Focus initial efforts at fitting the model on super-area 8 which constitutes the area from which the largest catches are taken and for which there are data on sub-legal sized animals. </w:t>
      </w:r>
    </w:p>
    <w:p w:rsidR="006A70AA" w:rsidRPr="009E6F8A" w:rsidRDefault="006A70AA" w:rsidP="00E97A31">
      <w:pPr>
        <w:spacing w:after="0" w:line="240" w:lineRule="auto"/>
        <w:jc w:val="both"/>
        <w:rPr>
          <w:rFonts w:ascii="Times New Roman" w:hAnsi="Times New Roman"/>
          <w:i/>
          <w:sz w:val="24"/>
          <w:szCs w:val="24"/>
        </w:rPr>
      </w:pPr>
      <w:r w:rsidRPr="009E6F8A">
        <w:rPr>
          <w:rFonts w:ascii="Times New Roman" w:hAnsi="Times New Roman"/>
          <w:i/>
          <w:sz w:val="24"/>
          <w:szCs w:val="24"/>
        </w:rPr>
        <w:t>B. OMP Development</w:t>
      </w:r>
    </w:p>
    <w:p w:rsidR="006A70AA" w:rsidRDefault="006A70AA" w:rsidP="00E97A31">
      <w:pPr>
        <w:spacing w:after="0" w:line="240" w:lineRule="auto"/>
        <w:jc w:val="both"/>
        <w:rPr>
          <w:rFonts w:ascii="Times New Roman" w:hAnsi="Times New Roman"/>
          <w:sz w:val="24"/>
          <w:szCs w:val="24"/>
        </w:rPr>
      </w:pPr>
      <w:proofErr w:type="gramStart"/>
      <w:r>
        <w:rPr>
          <w:rFonts w:ascii="Times New Roman" w:hAnsi="Times New Roman"/>
          <w:sz w:val="24"/>
          <w:szCs w:val="24"/>
        </w:rPr>
        <w:t>AB.1 (*).</w:t>
      </w:r>
      <w:proofErr w:type="gramEnd"/>
      <w:r>
        <w:rPr>
          <w:rFonts w:ascii="Times New Roman" w:hAnsi="Times New Roman"/>
          <w:sz w:val="24"/>
          <w:szCs w:val="24"/>
        </w:rPr>
        <w:t xml:space="preserve"> There are several ways in which flexibility in the TACs around those provided by the OMP can be introduced (see </w:t>
      </w:r>
      <w:r w:rsidRPr="00854AA2">
        <w:rPr>
          <w:rFonts w:ascii="Times New Roman" w:hAnsi="Times New Roman"/>
          <w:color w:val="000000"/>
          <w:sz w:val="24"/>
          <w:szCs w:val="24"/>
          <w:lang w:eastAsia="en-ZA"/>
        </w:rPr>
        <w:t>MARAM IWS/DEC10/WCRLB/P2</w:t>
      </w:r>
      <w:r>
        <w:rPr>
          <w:rFonts w:ascii="Times New Roman" w:hAnsi="Times New Roman"/>
          <w:sz w:val="24"/>
          <w:szCs w:val="24"/>
        </w:rPr>
        <w:t xml:space="preserve">).  The impact of carryover / </w:t>
      </w:r>
      <w:proofErr w:type="spellStart"/>
      <w:r>
        <w:rPr>
          <w:rFonts w:ascii="Times New Roman" w:hAnsi="Times New Roman"/>
          <w:sz w:val="24"/>
          <w:szCs w:val="24"/>
        </w:rPr>
        <w:t>carryunder</w:t>
      </w:r>
      <w:proofErr w:type="spellEnd"/>
      <w:r>
        <w:rPr>
          <w:rFonts w:ascii="Times New Roman" w:hAnsi="Times New Roman"/>
          <w:sz w:val="24"/>
          <w:szCs w:val="24"/>
        </w:rPr>
        <w:t xml:space="preserve"> of TAC (by super-area) from year to year </w:t>
      </w:r>
      <w:proofErr w:type="gramStart"/>
      <w:r>
        <w:rPr>
          <w:rFonts w:ascii="Times New Roman" w:hAnsi="Times New Roman"/>
          <w:sz w:val="24"/>
          <w:szCs w:val="24"/>
        </w:rPr>
        <w:t>is</w:t>
      </w:r>
      <w:proofErr w:type="gramEnd"/>
      <w:r>
        <w:rPr>
          <w:rFonts w:ascii="Times New Roman" w:hAnsi="Times New Roman"/>
          <w:sz w:val="24"/>
          <w:szCs w:val="24"/>
        </w:rPr>
        <w:t xml:space="preserve"> perhaps the only one of these which needs to be simulated to determine their consequences. In contrast, random differences between the TAC and the catch are unlikely to be consequential when dealing with a relatively long-lived species because the effects will tend to cancel out. In the extreme, if the OMP provides a range instead of a single TAC and decision makers consistently set the TAC to the high end of the range, the effect is equivalent to a management procedure which provides only the high end of the range (and can be evaluated as such).</w:t>
      </w:r>
    </w:p>
    <w:p w:rsidR="006A70AA" w:rsidRDefault="006A70AA" w:rsidP="00E97A31">
      <w:pPr>
        <w:spacing w:after="0" w:line="240" w:lineRule="auto"/>
        <w:jc w:val="both"/>
        <w:rPr>
          <w:rFonts w:ascii="Times New Roman" w:hAnsi="Times New Roman"/>
          <w:sz w:val="24"/>
          <w:szCs w:val="24"/>
        </w:rPr>
      </w:pPr>
    </w:p>
    <w:p w:rsidR="006A70AA" w:rsidRDefault="006A70AA" w:rsidP="00E97A31">
      <w:pPr>
        <w:spacing w:after="0" w:line="240" w:lineRule="auto"/>
        <w:jc w:val="both"/>
        <w:rPr>
          <w:rFonts w:ascii="Times New Roman" w:hAnsi="Times New Roman"/>
          <w:sz w:val="24"/>
          <w:szCs w:val="24"/>
        </w:rPr>
      </w:pPr>
      <w:proofErr w:type="gramStart"/>
      <w:r>
        <w:rPr>
          <w:rFonts w:ascii="Times New Roman" w:hAnsi="Times New Roman"/>
          <w:sz w:val="24"/>
          <w:szCs w:val="24"/>
        </w:rPr>
        <w:t>AB.2 (*).</w:t>
      </w:r>
      <w:proofErr w:type="gramEnd"/>
      <w:r>
        <w:rPr>
          <w:rFonts w:ascii="Times New Roman" w:hAnsi="Times New Roman"/>
          <w:sz w:val="24"/>
          <w:szCs w:val="24"/>
        </w:rPr>
        <w:t xml:space="preserve"> There could be value in developing exceptional circumstance provisions based on socio-economic as well as biological considerations.  These need to be carefully considered like any other part of the OMP.</w:t>
      </w:r>
    </w:p>
    <w:p w:rsidR="006A70AA" w:rsidRDefault="006A70AA" w:rsidP="00E97A31">
      <w:pPr>
        <w:spacing w:after="0" w:line="240" w:lineRule="auto"/>
        <w:jc w:val="both"/>
        <w:rPr>
          <w:rFonts w:ascii="Times New Roman" w:hAnsi="Times New Roman"/>
          <w:sz w:val="24"/>
          <w:szCs w:val="24"/>
        </w:rPr>
      </w:pPr>
    </w:p>
    <w:p w:rsidR="006A70AA" w:rsidRDefault="006A70AA" w:rsidP="00E97A31">
      <w:pPr>
        <w:spacing w:after="0" w:line="240" w:lineRule="auto"/>
        <w:jc w:val="both"/>
        <w:rPr>
          <w:rFonts w:ascii="Times New Roman" w:hAnsi="Times New Roman"/>
          <w:sz w:val="24"/>
          <w:szCs w:val="24"/>
        </w:rPr>
      </w:pPr>
      <w:proofErr w:type="gramStart"/>
      <w:r>
        <w:rPr>
          <w:rFonts w:ascii="Times New Roman" w:hAnsi="Times New Roman"/>
          <w:sz w:val="24"/>
          <w:szCs w:val="24"/>
        </w:rPr>
        <w:t>AB.3 (*).</w:t>
      </w:r>
      <w:proofErr w:type="gramEnd"/>
      <w:r>
        <w:rPr>
          <w:rFonts w:ascii="Times New Roman" w:hAnsi="Times New Roman"/>
          <w:sz w:val="24"/>
          <w:szCs w:val="24"/>
        </w:rPr>
        <w:t xml:space="preserve"> The current OMP includes rules which specify the split of the TAC (by super-area) among sectors. This split is needed to conduct the projections to evaluate the performance of candidate OMPs and reflects an attempt to constrain inter-annual variability in catches in different ways for different sectors. The biological outcomes of the projections will, however, </w:t>
      </w:r>
      <w:proofErr w:type="gramStart"/>
      <w:r>
        <w:rPr>
          <w:rFonts w:ascii="Times New Roman" w:hAnsi="Times New Roman"/>
          <w:sz w:val="24"/>
          <w:szCs w:val="24"/>
        </w:rPr>
        <w:t>be</w:t>
      </w:r>
      <w:proofErr w:type="gramEnd"/>
      <w:r>
        <w:rPr>
          <w:rFonts w:ascii="Times New Roman" w:hAnsi="Times New Roman"/>
          <w:sz w:val="24"/>
          <w:szCs w:val="24"/>
        </w:rPr>
        <w:t xml:space="preserve"> insensitive to changes to the actual split of the TAC among sectors (within a super-area) unless implementation error is such that some splits lead to a consistent difference between the annual TAC and the corresponding catch.</w:t>
      </w:r>
    </w:p>
    <w:p w:rsidR="006A70AA" w:rsidRDefault="006A70AA" w:rsidP="00E97A31">
      <w:pPr>
        <w:spacing w:after="0" w:line="240" w:lineRule="auto"/>
        <w:jc w:val="both"/>
        <w:rPr>
          <w:rFonts w:ascii="Times New Roman" w:hAnsi="Times New Roman"/>
          <w:sz w:val="24"/>
          <w:szCs w:val="24"/>
        </w:rPr>
      </w:pPr>
    </w:p>
    <w:p w:rsidR="006A70AA" w:rsidRDefault="006A70AA" w:rsidP="00E97A31">
      <w:pPr>
        <w:spacing w:after="0" w:line="240" w:lineRule="auto"/>
        <w:jc w:val="both"/>
        <w:rPr>
          <w:rFonts w:ascii="Times New Roman" w:hAnsi="Times New Roman"/>
          <w:sz w:val="24"/>
          <w:szCs w:val="24"/>
        </w:rPr>
      </w:pPr>
      <w:proofErr w:type="gramStart"/>
      <w:r>
        <w:rPr>
          <w:rFonts w:ascii="Times New Roman" w:hAnsi="Times New Roman"/>
          <w:sz w:val="24"/>
          <w:szCs w:val="24"/>
        </w:rPr>
        <w:t>AB.4 (H).</w:t>
      </w:r>
      <w:proofErr w:type="gramEnd"/>
      <w:r>
        <w:rPr>
          <w:rFonts w:ascii="Times New Roman" w:hAnsi="Times New Roman"/>
          <w:sz w:val="24"/>
          <w:szCs w:val="24"/>
        </w:rPr>
        <w:t xml:space="preserve"> The populations in the super-areas must be independent to a non-trivial extent because the trends in abundance for the various super-areas are not the same. The Panel therefore continues to endorse the use of a spatially-structured operating model and reporting of performance statistics by super-area. In addition, the Panel supports continued evaluation of OMPs which provide TACs by super-area.</w:t>
      </w:r>
    </w:p>
    <w:p w:rsidR="006A70AA" w:rsidRDefault="006A70AA" w:rsidP="00E97A31">
      <w:pPr>
        <w:spacing w:after="0" w:line="240" w:lineRule="auto"/>
        <w:jc w:val="both"/>
        <w:rPr>
          <w:rFonts w:ascii="Times New Roman" w:hAnsi="Times New Roman"/>
          <w:sz w:val="24"/>
          <w:szCs w:val="24"/>
        </w:rPr>
      </w:pPr>
    </w:p>
    <w:p w:rsidR="006A70AA" w:rsidRDefault="006A70AA" w:rsidP="00E97A31">
      <w:pPr>
        <w:spacing w:after="0" w:line="240" w:lineRule="auto"/>
        <w:jc w:val="both"/>
        <w:rPr>
          <w:rFonts w:ascii="Times New Roman" w:hAnsi="Times New Roman"/>
          <w:sz w:val="24"/>
          <w:szCs w:val="24"/>
        </w:rPr>
      </w:pPr>
      <w:proofErr w:type="gramStart"/>
      <w:r>
        <w:rPr>
          <w:rFonts w:ascii="Times New Roman" w:hAnsi="Times New Roman"/>
          <w:sz w:val="24"/>
          <w:szCs w:val="24"/>
        </w:rPr>
        <w:t>AB.5 (H).</w:t>
      </w:r>
      <w:proofErr w:type="gramEnd"/>
    </w:p>
    <w:p w:rsidR="006A70AA" w:rsidRDefault="006A70AA" w:rsidP="00E97A31">
      <w:pPr>
        <w:spacing w:after="0" w:line="240" w:lineRule="auto"/>
        <w:jc w:val="both"/>
        <w:rPr>
          <w:rFonts w:ascii="Times New Roman" w:hAnsi="Times New Roman"/>
          <w:sz w:val="24"/>
          <w:szCs w:val="24"/>
        </w:rPr>
      </w:pPr>
      <w:r>
        <w:rPr>
          <w:rFonts w:ascii="Times New Roman" w:hAnsi="Times New Roman"/>
          <w:sz w:val="24"/>
          <w:szCs w:val="24"/>
        </w:rPr>
        <w:t xml:space="preserve"> The bounds on absolute biomass (and productivity) should be chosen to ensure that the results of past reference case assessments fall within the bounds of the new reference set.</w:t>
      </w:r>
    </w:p>
    <w:p w:rsidR="006A70AA" w:rsidRDefault="006A70AA" w:rsidP="00E97A31">
      <w:pPr>
        <w:spacing w:after="0" w:line="240" w:lineRule="auto"/>
        <w:jc w:val="both"/>
        <w:rPr>
          <w:rFonts w:ascii="Times New Roman" w:hAnsi="Times New Roman"/>
          <w:sz w:val="24"/>
          <w:szCs w:val="24"/>
        </w:rPr>
      </w:pPr>
    </w:p>
    <w:p w:rsidR="006A70AA" w:rsidRDefault="006A70AA" w:rsidP="00E97A31">
      <w:pPr>
        <w:spacing w:after="0" w:line="240" w:lineRule="auto"/>
        <w:jc w:val="both"/>
        <w:rPr>
          <w:rFonts w:ascii="Times New Roman" w:hAnsi="Times New Roman"/>
          <w:sz w:val="24"/>
          <w:szCs w:val="24"/>
        </w:rPr>
      </w:pPr>
      <w:proofErr w:type="gramStart"/>
      <w:r>
        <w:rPr>
          <w:rFonts w:ascii="Times New Roman" w:hAnsi="Times New Roman"/>
          <w:sz w:val="24"/>
          <w:szCs w:val="24"/>
        </w:rPr>
        <w:lastRenderedPageBreak/>
        <w:t>AB.6 (H).</w:t>
      </w:r>
      <w:proofErr w:type="gramEnd"/>
      <w:r>
        <w:rPr>
          <w:rFonts w:ascii="Times New Roman" w:hAnsi="Times New Roman"/>
          <w:sz w:val="24"/>
          <w:szCs w:val="24"/>
        </w:rPr>
        <w:t xml:space="preserve"> The extent of implementation error (the relative difference between the catch and the TAC) should be estimated by sector and super-area, and incorporated into the operating models.</w:t>
      </w:r>
    </w:p>
    <w:p w:rsidR="006A70AA" w:rsidRPr="00323207" w:rsidRDefault="006A70AA" w:rsidP="00E97A31">
      <w:pPr>
        <w:keepNext/>
        <w:spacing w:before="240" w:after="0" w:line="240" w:lineRule="auto"/>
        <w:rPr>
          <w:rFonts w:ascii="Times New Roman" w:hAnsi="Times New Roman"/>
          <w:b/>
          <w:sz w:val="24"/>
          <w:szCs w:val="24"/>
        </w:rPr>
      </w:pPr>
      <w:r w:rsidRPr="00323207">
        <w:rPr>
          <w:rFonts w:ascii="Times New Roman" w:hAnsi="Times New Roman"/>
          <w:b/>
          <w:sz w:val="24"/>
          <w:szCs w:val="24"/>
        </w:rPr>
        <w:t xml:space="preserve">B. Penguins </w:t>
      </w:r>
    </w:p>
    <w:p w:rsidR="006A70AA" w:rsidRDefault="006A70AA" w:rsidP="00E97A31">
      <w:pPr>
        <w:jc w:val="both"/>
        <w:rPr>
          <w:rFonts w:ascii="Times New Roman" w:hAnsi="Times New Roman"/>
          <w:sz w:val="24"/>
          <w:szCs w:val="24"/>
        </w:rPr>
      </w:pPr>
      <w:proofErr w:type="gramStart"/>
      <w:r>
        <w:rPr>
          <w:rFonts w:ascii="Times New Roman" w:hAnsi="Times New Roman"/>
          <w:sz w:val="24"/>
          <w:szCs w:val="24"/>
        </w:rPr>
        <w:t>B.1 (*).</w:t>
      </w:r>
      <w:proofErr w:type="gramEnd"/>
      <w:r>
        <w:rPr>
          <w:rFonts w:ascii="Times New Roman" w:hAnsi="Times New Roman"/>
          <w:sz w:val="24"/>
          <w:szCs w:val="24"/>
        </w:rPr>
        <w:t xml:space="preserve"> The Panel highlights the considerable value of collaboration among scientists with a diverse range of skills. In the specific case of penguins, the best outcomes will occur when modellers, population ecologists, penguin specialists, and pelagic species specialists all collaborate to ensure that models are realistic biologically, and the appropriate data are available and cleaned.</w:t>
      </w:r>
    </w:p>
    <w:p w:rsidR="006A70AA" w:rsidRDefault="006A70AA" w:rsidP="00E97A31">
      <w:pPr>
        <w:jc w:val="both"/>
        <w:rPr>
          <w:rFonts w:ascii="Times New Roman" w:hAnsi="Times New Roman"/>
          <w:sz w:val="24"/>
          <w:szCs w:val="24"/>
        </w:rPr>
      </w:pPr>
      <w:proofErr w:type="gramStart"/>
      <w:r>
        <w:rPr>
          <w:rFonts w:ascii="Times New Roman" w:hAnsi="Times New Roman"/>
          <w:sz w:val="24"/>
          <w:szCs w:val="24"/>
        </w:rPr>
        <w:t>B.2 (*).</w:t>
      </w:r>
      <w:proofErr w:type="gramEnd"/>
      <w:r>
        <w:rPr>
          <w:rFonts w:ascii="Times New Roman" w:hAnsi="Times New Roman"/>
          <w:sz w:val="24"/>
          <w:szCs w:val="24"/>
        </w:rPr>
        <w:t xml:space="preserve"> The recommendations outlined below require the availability of several data sources which are not currently included in the models. The Panel highlights the importance of providing these data to the modellers as quickly as possible, if key deadlines for OMP development are to be met. In addition, it is important that any data included in the model be fully documented to ensure that the data are analysed appropriately.</w:t>
      </w:r>
    </w:p>
    <w:p w:rsidR="006A70AA" w:rsidRPr="006603EF" w:rsidRDefault="006A70AA" w:rsidP="00E97A31">
      <w:pPr>
        <w:spacing w:after="0"/>
        <w:rPr>
          <w:rFonts w:ascii="Times New Roman" w:hAnsi="Times New Roman"/>
          <w:i/>
          <w:sz w:val="24"/>
          <w:szCs w:val="24"/>
        </w:rPr>
      </w:pPr>
      <w:r w:rsidRPr="006603EF">
        <w:rPr>
          <w:rFonts w:ascii="Times New Roman" w:hAnsi="Times New Roman"/>
          <w:i/>
          <w:sz w:val="24"/>
          <w:szCs w:val="24"/>
        </w:rPr>
        <w:t xml:space="preserve">A. </w:t>
      </w:r>
      <w:r>
        <w:rPr>
          <w:rFonts w:ascii="Times New Roman" w:hAnsi="Times New Roman"/>
          <w:i/>
          <w:sz w:val="24"/>
          <w:szCs w:val="24"/>
        </w:rPr>
        <w:t>Models of the impact of fishing on penguins through reducing overall prey abundance</w:t>
      </w:r>
    </w:p>
    <w:p w:rsidR="006A70AA" w:rsidRDefault="006A70AA" w:rsidP="00E97A31">
      <w:pPr>
        <w:jc w:val="both"/>
        <w:rPr>
          <w:rFonts w:ascii="Times New Roman" w:hAnsi="Times New Roman"/>
          <w:sz w:val="24"/>
          <w:szCs w:val="24"/>
        </w:rPr>
      </w:pPr>
      <w:proofErr w:type="gramStart"/>
      <w:r>
        <w:rPr>
          <w:rFonts w:ascii="Times New Roman" w:hAnsi="Times New Roman"/>
          <w:sz w:val="24"/>
          <w:szCs w:val="24"/>
        </w:rPr>
        <w:t>BA.1 (H).</w:t>
      </w:r>
      <w:proofErr w:type="gramEnd"/>
      <w:r>
        <w:rPr>
          <w:rFonts w:ascii="Times New Roman" w:hAnsi="Times New Roman"/>
          <w:sz w:val="24"/>
          <w:szCs w:val="24"/>
        </w:rPr>
        <w:t xml:space="preserve"> Some of the annual moult counts (and hence the proportion of juvenile birds at the time of moult counts) have estimates of associated precision (e.g. MARAM IWS/DEC10/PA/P4). These measures should be used to weight the data in the likelihood function. There will likely be sources of uncertainty not captured by these measures of precision which should be accounted for (if necessary) using an “additional varian</w:t>
      </w:r>
      <w:r w:rsidRPr="00AC57A8">
        <w:rPr>
          <w:rFonts w:ascii="Times New Roman" w:hAnsi="Times New Roman"/>
          <w:sz w:val="24"/>
          <w:szCs w:val="24"/>
        </w:rPr>
        <w:t>ce” term. [</w:t>
      </w:r>
      <w:r w:rsidRPr="00AC57A8">
        <w:rPr>
          <w:rFonts w:ascii="Times New Roman" w:hAnsi="Times New Roman"/>
          <w:i/>
          <w:sz w:val="24"/>
          <w:szCs w:val="24"/>
          <w:lang w:val="en-ZA" w:eastAsia="en-ZA"/>
        </w:rPr>
        <w:t>Consideration of basic model structure and Bayesian estimation procedure proposed</w:t>
      </w:r>
      <w:r>
        <w:rPr>
          <w:rFonts w:ascii="Times New Roman" w:hAnsi="Times New Roman"/>
          <w:i/>
          <w:sz w:val="24"/>
          <w:szCs w:val="24"/>
          <w:lang w:val="en-ZA" w:eastAsia="en-ZA"/>
        </w:rPr>
        <w:t>.</w:t>
      </w:r>
      <w:r w:rsidRPr="00AC57A8">
        <w:rPr>
          <w:rFonts w:ascii="Times New Roman" w:hAnsi="Times New Roman"/>
          <w:sz w:val="24"/>
          <w:szCs w:val="24"/>
          <w:lang w:val="en-ZA" w:eastAsia="en-ZA"/>
        </w:rPr>
        <w:t>]</w:t>
      </w:r>
    </w:p>
    <w:p w:rsidR="006A70AA" w:rsidRDefault="006A70AA" w:rsidP="00E97A31">
      <w:pPr>
        <w:jc w:val="both"/>
        <w:rPr>
          <w:rFonts w:ascii="Times New Roman" w:hAnsi="Times New Roman"/>
          <w:sz w:val="24"/>
          <w:szCs w:val="24"/>
        </w:rPr>
      </w:pPr>
      <w:proofErr w:type="gramStart"/>
      <w:r>
        <w:rPr>
          <w:rFonts w:ascii="Times New Roman" w:hAnsi="Times New Roman"/>
          <w:sz w:val="24"/>
          <w:szCs w:val="24"/>
        </w:rPr>
        <w:t>BA.3 (H).</w:t>
      </w:r>
      <w:proofErr w:type="gramEnd"/>
      <w:r>
        <w:rPr>
          <w:rFonts w:ascii="Times New Roman" w:hAnsi="Times New Roman"/>
          <w:sz w:val="24"/>
          <w:szCs w:val="24"/>
        </w:rPr>
        <w:t xml:space="preserve"> The tagging data should be included explicitly in the likelihood function along the lines of MARAM IWS/DEC10/PA/P3. These data have the potential to reduce the uncertainty associated with estimates of survival and should tighten the relationship between survival and measures of sardine and anchovy abundance. Moreover, use of the tagging data will provide a link with previous work, e.g. by </w:t>
      </w:r>
      <w:proofErr w:type="spellStart"/>
      <w:r>
        <w:rPr>
          <w:rFonts w:ascii="Times New Roman" w:hAnsi="Times New Roman"/>
          <w:sz w:val="24"/>
          <w:szCs w:val="24"/>
        </w:rPr>
        <w:t>Altwegg</w:t>
      </w:r>
      <w:proofErr w:type="spellEnd"/>
      <w:r>
        <w:rPr>
          <w:rStyle w:val="FootnoteReference"/>
          <w:rFonts w:ascii="Times New Roman" w:hAnsi="Times New Roman"/>
          <w:sz w:val="24"/>
          <w:szCs w:val="24"/>
        </w:rPr>
        <w:footnoteReference w:id="5"/>
      </w:r>
      <w:r>
        <w:rPr>
          <w:rFonts w:ascii="Times New Roman" w:hAnsi="Times New Roman"/>
          <w:sz w:val="24"/>
          <w:szCs w:val="24"/>
        </w:rPr>
        <w:t xml:space="preserve">. Implementation of this recommendation will require access by the MARAM analysts to all of the available tagging data. </w:t>
      </w:r>
      <w:proofErr w:type="spellStart"/>
      <w:r>
        <w:rPr>
          <w:rFonts w:ascii="Times New Roman" w:hAnsi="Times New Roman"/>
          <w:sz w:val="24"/>
          <w:szCs w:val="24"/>
        </w:rPr>
        <w:t>Altwegg</w:t>
      </w:r>
      <w:proofErr w:type="spellEnd"/>
      <w:r>
        <w:rPr>
          <w:rFonts w:ascii="Times New Roman" w:hAnsi="Times New Roman"/>
          <w:sz w:val="24"/>
          <w:szCs w:val="24"/>
        </w:rPr>
        <w:t xml:space="preserve"> and the MARAM analysts should collaborate to identify an appropriate set of specifications for how the tagging data are to be included in the likelihood function (i.e. whether a separate survival term is to be estimated for the first year after tagging, whether some parameters are to be shared between </w:t>
      </w:r>
      <w:proofErr w:type="spellStart"/>
      <w:r>
        <w:rPr>
          <w:rFonts w:ascii="Times New Roman" w:hAnsi="Times New Roman"/>
          <w:sz w:val="24"/>
          <w:szCs w:val="24"/>
        </w:rPr>
        <w:t>Dassen</w:t>
      </w:r>
      <w:proofErr w:type="spellEnd"/>
      <w:r>
        <w:rPr>
          <w:rFonts w:ascii="Times New Roman" w:hAnsi="Times New Roman"/>
          <w:sz w:val="24"/>
          <w:szCs w:val="24"/>
        </w:rPr>
        <w:t xml:space="preserve"> and </w:t>
      </w:r>
      <w:proofErr w:type="spellStart"/>
      <w:r>
        <w:rPr>
          <w:rFonts w:ascii="Times New Roman" w:hAnsi="Times New Roman"/>
          <w:sz w:val="24"/>
          <w:szCs w:val="24"/>
        </w:rPr>
        <w:t>Robben</w:t>
      </w:r>
      <w:proofErr w:type="spellEnd"/>
      <w:r>
        <w:rPr>
          <w:rFonts w:ascii="Times New Roman" w:hAnsi="Times New Roman"/>
          <w:sz w:val="24"/>
          <w:szCs w:val="24"/>
        </w:rPr>
        <w:t xml:space="preserve"> Islands, etc.) Inclusion of the tagging data should reduce the number of point estimates of survival rate which end up at the upper bounds fo</w:t>
      </w:r>
      <w:r w:rsidRPr="00AC57A8">
        <w:rPr>
          <w:rFonts w:ascii="Times New Roman" w:hAnsi="Times New Roman"/>
          <w:sz w:val="24"/>
          <w:szCs w:val="24"/>
        </w:rPr>
        <w:t xml:space="preserve">r their priors. </w:t>
      </w:r>
      <w:proofErr w:type="gramStart"/>
      <w:r w:rsidRPr="00AC57A8">
        <w:rPr>
          <w:rFonts w:ascii="Times New Roman" w:hAnsi="Times New Roman"/>
          <w:sz w:val="24"/>
          <w:szCs w:val="24"/>
        </w:rPr>
        <w:t>[</w:t>
      </w:r>
      <w:r w:rsidRPr="00AC57A8">
        <w:rPr>
          <w:rFonts w:ascii="Times New Roman" w:hAnsi="Times New Roman"/>
          <w:i/>
          <w:sz w:val="24"/>
          <w:szCs w:val="24"/>
          <w:lang w:val="en-ZA" w:eastAsia="en-ZA"/>
        </w:rPr>
        <w:t>Extension of model to incorporate further penguin-related data (e.g. tag-recapture)</w:t>
      </w:r>
      <w:r>
        <w:rPr>
          <w:rFonts w:ascii="Times New Roman" w:hAnsi="Times New Roman"/>
          <w:i/>
          <w:sz w:val="24"/>
          <w:szCs w:val="24"/>
          <w:lang w:val="en-ZA" w:eastAsia="en-ZA"/>
        </w:rPr>
        <w:t>.</w:t>
      </w:r>
      <w:r w:rsidRPr="00AC57A8">
        <w:rPr>
          <w:rFonts w:ascii="Times New Roman" w:hAnsi="Times New Roman"/>
          <w:sz w:val="24"/>
          <w:szCs w:val="24"/>
          <w:lang w:val="en-ZA" w:eastAsia="en-ZA"/>
        </w:rPr>
        <w:t>]</w:t>
      </w:r>
      <w:proofErr w:type="gramEnd"/>
    </w:p>
    <w:p w:rsidR="006A70AA" w:rsidRDefault="006A70AA" w:rsidP="00E97A31">
      <w:pPr>
        <w:jc w:val="both"/>
        <w:rPr>
          <w:rFonts w:ascii="Times New Roman" w:hAnsi="Times New Roman"/>
          <w:sz w:val="24"/>
          <w:szCs w:val="24"/>
        </w:rPr>
      </w:pPr>
      <w:proofErr w:type="gramStart"/>
      <w:r>
        <w:rPr>
          <w:rFonts w:ascii="Times New Roman" w:hAnsi="Times New Roman"/>
          <w:sz w:val="24"/>
          <w:szCs w:val="24"/>
        </w:rPr>
        <w:t>BA.4 (H).</w:t>
      </w:r>
      <w:proofErr w:type="gramEnd"/>
      <w:r>
        <w:rPr>
          <w:rFonts w:ascii="Times New Roman" w:hAnsi="Times New Roman"/>
          <w:sz w:val="24"/>
          <w:szCs w:val="24"/>
        </w:rPr>
        <w:t xml:space="preserve"> Penguin biologists should identify a set of hypotheses to relate specific measures of sardine and anchovy abundance/density (temporal and spatially aspects) with population processes for penguins (ideally fledging success, juvenile survival, age-at-first breeding, and adult survival). An attempt should then be made to identify whether there are data that could be used to quantify these measures of abundance/density. In cases in which data do not currently exist to quantify the measures, collection of such data should be identified as a </w:t>
      </w:r>
      <w:r>
        <w:rPr>
          <w:rFonts w:ascii="Times New Roman" w:hAnsi="Times New Roman"/>
          <w:sz w:val="24"/>
          <w:szCs w:val="24"/>
        </w:rPr>
        <w:lastRenderedPageBreak/>
        <w:t xml:space="preserve">research priority. </w:t>
      </w:r>
      <w:proofErr w:type="gramStart"/>
      <w:r w:rsidRPr="00AC57A8">
        <w:rPr>
          <w:rFonts w:ascii="Times New Roman" w:hAnsi="Times New Roman"/>
          <w:sz w:val="24"/>
          <w:szCs w:val="24"/>
        </w:rPr>
        <w:t>[</w:t>
      </w:r>
      <w:r w:rsidRPr="00AC57A8">
        <w:rPr>
          <w:rFonts w:ascii="Times New Roman" w:hAnsi="Times New Roman"/>
          <w:i/>
          <w:sz w:val="24"/>
          <w:szCs w:val="24"/>
          <w:lang w:val="en-ZA" w:eastAsia="en-ZA"/>
        </w:rPr>
        <w:t>Extension of model to incorporate further penguin-related data (e.g. tag-recapture)</w:t>
      </w:r>
      <w:r>
        <w:rPr>
          <w:rFonts w:ascii="Times New Roman" w:hAnsi="Times New Roman"/>
          <w:i/>
          <w:sz w:val="24"/>
          <w:szCs w:val="24"/>
          <w:lang w:val="en-ZA" w:eastAsia="en-ZA"/>
        </w:rPr>
        <w:t>.</w:t>
      </w:r>
      <w:r w:rsidRPr="00AC57A8">
        <w:rPr>
          <w:rFonts w:ascii="Times New Roman" w:hAnsi="Times New Roman"/>
          <w:sz w:val="24"/>
          <w:szCs w:val="24"/>
          <w:lang w:val="en-ZA" w:eastAsia="en-ZA"/>
        </w:rPr>
        <w:t>]</w:t>
      </w:r>
      <w:proofErr w:type="gramEnd"/>
    </w:p>
    <w:p w:rsidR="006A70AA" w:rsidRDefault="006A70AA" w:rsidP="00E97A31">
      <w:pPr>
        <w:jc w:val="both"/>
        <w:rPr>
          <w:rFonts w:ascii="Times New Roman" w:hAnsi="Times New Roman"/>
          <w:sz w:val="24"/>
          <w:szCs w:val="24"/>
        </w:rPr>
      </w:pPr>
      <w:proofErr w:type="gramStart"/>
      <w:r>
        <w:rPr>
          <w:rFonts w:ascii="Times New Roman" w:hAnsi="Times New Roman"/>
          <w:sz w:val="24"/>
          <w:szCs w:val="24"/>
        </w:rPr>
        <w:t>BA.5 (H).</w:t>
      </w:r>
      <w:proofErr w:type="gramEnd"/>
      <w:r>
        <w:rPr>
          <w:rFonts w:ascii="Times New Roman" w:hAnsi="Times New Roman"/>
          <w:sz w:val="24"/>
          <w:szCs w:val="24"/>
        </w:rPr>
        <w:t xml:space="preserve"> The uncertainty in the biomass trajectories for sardine and anchovy should be accounted for when evaluating the relationships between penguin demographic parameters and sardine/anchovy abundances. This can be achieved by (a) selecting a small number (e.g. 10) of sardine and anchovy biomass trajectories from the posteriors estimated using the sardine and anchovy assessment models and using these trajectories as input data to the penguin model, with application of the Markov Chain Monte Carlo (MCMC) algorithm conditioned on each of the trajectories, (b) selecting a representative number of parameter vectors for the penguin model from each of the MCMC chains to construct the parameter vectors for the penguin model, and (c) basing the inferences regarding the impact of alternative OMPs for anchovy and sardine on these parameter vectors.</w:t>
      </w:r>
    </w:p>
    <w:p w:rsidR="006A70AA" w:rsidRPr="00AC57A8" w:rsidRDefault="006A70AA" w:rsidP="00E97A31">
      <w:pPr>
        <w:spacing w:after="0" w:line="240" w:lineRule="auto"/>
        <w:jc w:val="both"/>
        <w:rPr>
          <w:rFonts w:cs="Tahoma"/>
          <w:lang w:val="en-ZA" w:eastAsia="en-ZA"/>
        </w:rPr>
      </w:pPr>
      <w:proofErr w:type="gramStart"/>
      <w:r w:rsidRPr="00AC57A8">
        <w:rPr>
          <w:rFonts w:ascii="Times New Roman" w:hAnsi="Times New Roman"/>
          <w:sz w:val="24"/>
          <w:szCs w:val="24"/>
        </w:rPr>
        <w:t>BA.6 (</w:t>
      </w:r>
      <w:r>
        <w:rPr>
          <w:rFonts w:ascii="Times New Roman" w:hAnsi="Times New Roman"/>
          <w:sz w:val="24"/>
          <w:szCs w:val="24"/>
        </w:rPr>
        <w:t>H</w:t>
      </w:r>
      <w:r w:rsidRPr="00AC57A8">
        <w:rPr>
          <w:rFonts w:ascii="Times New Roman" w:hAnsi="Times New Roman"/>
          <w:sz w:val="24"/>
          <w:szCs w:val="24"/>
        </w:rPr>
        <w:t>).</w:t>
      </w:r>
      <w:proofErr w:type="gramEnd"/>
      <w:r w:rsidRPr="00AC57A8">
        <w:rPr>
          <w:rFonts w:ascii="Times New Roman" w:hAnsi="Times New Roman"/>
          <w:sz w:val="24"/>
          <w:szCs w:val="24"/>
        </w:rPr>
        <w:t xml:space="preserve"> The credibility of the work will be considerably enhanced by further simulation testing. </w:t>
      </w:r>
      <w:r>
        <w:rPr>
          <w:rFonts w:ascii="Times New Roman" w:hAnsi="Times New Roman"/>
          <w:sz w:val="24"/>
          <w:szCs w:val="24"/>
        </w:rPr>
        <w:t>The initial simulations conducted (</w:t>
      </w:r>
      <w:r w:rsidRPr="00677F3B">
        <w:rPr>
          <w:rFonts w:ascii="Times New Roman" w:hAnsi="Times New Roman"/>
          <w:sz w:val="24"/>
          <w:szCs w:val="24"/>
        </w:rPr>
        <w:t xml:space="preserve">MARAM </w:t>
      </w:r>
      <w:r>
        <w:rPr>
          <w:rFonts w:ascii="Times New Roman" w:hAnsi="Times New Roman"/>
          <w:sz w:val="24"/>
          <w:szCs w:val="24"/>
        </w:rPr>
        <w:t xml:space="preserve">IWS/DEC10/PA/P7) suggest that there is little bias if there is no model-misspecification. However, the only source of variability included in these simulations was that associated with the moult count data. </w:t>
      </w:r>
      <w:r w:rsidRPr="00AC57A8">
        <w:rPr>
          <w:rFonts w:ascii="Times New Roman" w:hAnsi="Times New Roman"/>
          <w:sz w:val="24"/>
          <w:szCs w:val="24"/>
        </w:rPr>
        <w:t xml:space="preserve">The Panel have the following recommendations in </w:t>
      </w:r>
      <w:r>
        <w:rPr>
          <w:rFonts w:ascii="Times New Roman" w:hAnsi="Times New Roman"/>
          <w:sz w:val="24"/>
          <w:szCs w:val="24"/>
        </w:rPr>
        <w:t>regard to simulation testing</w:t>
      </w:r>
      <w:r w:rsidRPr="00AC57A8">
        <w:rPr>
          <w:rFonts w:ascii="Times New Roman" w:hAnsi="Times New Roman"/>
          <w:sz w:val="24"/>
          <w:szCs w:val="24"/>
        </w:rPr>
        <w:t>: (a) consider further simulations in which there is an impact of sardine and anchovy on the dynamics of the penguin population via, for example, impacts o</w:t>
      </w:r>
      <w:r>
        <w:rPr>
          <w:rFonts w:ascii="Times New Roman" w:hAnsi="Times New Roman"/>
          <w:sz w:val="24"/>
          <w:szCs w:val="24"/>
        </w:rPr>
        <w:t>n</w:t>
      </w:r>
      <w:r w:rsidRPr="00AC57A8">
        <w:rPr>
          <w:rFonts w:ascii="Times New Roman" w:hAnsi="Times New Roman"/>
          <w:sz w:val="24"/>
          <w:szCs w:val="24"/>
        </w:rPr>
        <w:t xml:space="preserve"> fledging success, </w:t>
      </w:r>
      <w:r>
        <w:rPr>
          <w:rFonts w:ascii="Times New Roman" w:hAnsi="Times New Roman"/>
          <w:sz w:val="24"/>
          <w:szCs w:val="24"/>
        </w:rPr>
        <w:t xml:space="preserve">participation in, and </w:t>
      </w:r>
      <w:r w:rsidRPr="00AC57A8">
        <w:rPr>
          <w:rFonts w:ascii="Times New Roman" w:hAnsi="Times New Roman"/>
          <w:sz w:val="24"/>
          <w:szCs w:val="24"/>
        </w:rPr>
        <w:t>age-at-first</w:t>
      </w:r>
      <w:r>
        <w:rPr>
          <w:rFonts w:ascii="Times New Roman" w:hAnsi="Times New Roman"/>
          <w:sz w:val="24"/>
          <w:szCs w:val="24"/>
        </w:rPr>
        <w:t>,</w:t>
      </w:r>
      <w:r w:rsidRPr="00AC57A8">
        <w:rPr>
          <w:rFonts w:ascii="Times New Roman" w:hAnsi="Times New Roman"/>
          <w:sz w:val="24"/>
          <w:szCs w:val="24"/>
        </w:rPr>
        <w:t xml:space="preserve"> breeding, juvenile survival and adult survival even if the current model suggests that this is not the case, (b) allow for error when measuring the covariates related to sardine and anchovy abundance, </w:t>
      </w:r>
      <w:r>
        <w:rPr>
          <w:rFonts w:ascii="Times New Roman" w:hAnsi="Times New Roman"/>
          <w:sz w:val="24"/>
          <w:szCs w:val="24"/>
        </w:rPr>
        <w:t xml:space="preserve">and </w:t>
      </w:r>
      <w:r w:rsidRPr="00AC57A8">
        <w:rPr>
          <w:rFonts w:ascii="Times New Roman" w:hAnsi="Times New Roman"/>
          <w:sz w:val="24"/>
          <w:szCs w:val="24"/>
        </w:rPr>
        <w:t>(c) generate values for the random effects for su</w:t>
      </w:r>
      <w:r>
        <w:rPr>
          <w:rFonts w:ascii="Times New Roman" w:hAnsi="Times New Roman"/>
          <w:sz w:val="24"/>
          <w:szCs w:val="24"/>
        </w:rPr>
        <w:t>rvival and reproductive success</w:t>
      </w:r>
      <w:r w:rsidRPr="00AC57A8">
        <w:rPr>
          <w:rFonts w:ascii="Times New Roman" w:hAnsi="Times New Roman"/>
          <w:sz w:val="24"/>
          <w:szCs w:val="24"/>
        </w:rPr>
        <w:t xml:space="preserve">. The distributions of estimates for key parameters (e.g. </w:t>
      </w:r>
      <w:r w:rsidRPr="00C96632">
        <w:rPr>
          <w:position w:val="-12"/>
        </w:rPr>
        <w:object w:dxaOrig="3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5pt;height:20.1pt" o:ole="">
            <v:imagedata r:id="rId7" o:title=""/>
          </v:shape>
          <o:OLEObject Type="Embed" ProgID="Equation.DSMT4" ShapeID="_x0000_i1025" DrawAspect="Content" ObjectID="_1353933789" r:id="rId8"/>
        </w:object>
      </w:r>
      <w:r w:rsidRPr="00AC57A8">
        <w:rPr>
          <w:rFonts w:ascii="Times New Roman" w:hAnsi="Times New Roman"/>
          <w:sz w:val="24"/>
          <w:szCs w:val="24"/>
        </w:rPr>
        <w:t xml:space="preserve"> </w:t>
      </w:r>
      <w:proofErr w:type="gramStart"/>
      <w:r w:rsidRPr="00AC57A8">
        <w:rPr>
          <w:rFonts w:ascii="Times New Roman" w:hAnsi="Times New Roman"/>
          <w:sz w:val="24"/>
          <w:szCs w:val="24"/>
        </w:rPr>
        <w:t xml:space="preserve">and </w:t>
      </w:r>
      <w:proofErr w:type="gramEnd"/>
      <w:r w:rsidRPr="00C96632">
        <w:rPr>
          <w:position w:val="-12"/>
        </w:rPr>
        <w:object w:dxaOrig="360" w:dyaOrig="360">
          <v:shape id="_x0000_i1026" type="#_x0000_t75" style="width:20.1pt;height:20.1pt" o:ole="">
            <v:imagedata r:id="rId9" o:title=""/>
          </v:shape>
          <o:OLEObject Type="Embed" ProgID="Equation.DSMT4" ShapeID="_x0000_i1026" DrawAspect="Content" ObjectID="_1353933790" r:id="rId10"/>
        </w:object>
      </w:r>
      <w:r w:rsidRPr="00AC57A8">
        <w:rPr>
          <w:rFonts w:ascii="Times New Roman" w:hAnsi="Times New Roman"/>
          <w:sz w:val="24"/>
          <w:szCs w:val="24"/>
        </w:rPr>
        <w:t xml:space="preserve">) from the simulations should be compared with those from the posteriors based on the actual data. </w:t>
      </w:r>
      <w:r>
        <w:rPr>
          <w:rFonts w:ascii="Times New Roman" w:hAnsi="Times New Roman"/>
          <w:sz w:val="24"/>
          <w:szCs w:val="24"/>
        </w:rPr>
        <w:t xml:space="preserve">The distributions for estimates of the impact of reduced pelagic fish catches on future penguin population trends should be similarly compared. </w:t>
      </w:r>
      <w:proofErr w:type="gramStart"/>
      <w:r w:rsidRPr="00AC57A8">
        <w:rPr>
          <w:rFonts w:ascii="Times New Roman" w:hAnsi="Times New Roman"/>
          <w:sz w:val="24"/>
          <w:szCs w:val="24"/>
        </w:rPr>
        <w:t>[</w:t>
      </w:r>
      <w:r w:rsidRPr="00AC57A8">
        <w:rPr>
          <w:rFonts w:ascii="Times New Roman" w:hAnsi="Times New Roman"/>
          <w:i/>
          <w:sz w:val="24"/>
          <w:szCs w:val="24"/>
          <w:lang w:val="en-ZA" w:eastAsia="en-ZA"/>
        </w:rPr>
        <w:t>Simulation testing of estimation process</w:t>
      </w:r>
      <w:r>
        <w:rPr>
          <w:rFonts w:ascii="Times New Roman" w:hAnsi="Times New Roman"/>
          <w:i/>
          <w:sz w:val="24"/>
          <w:szCs w:val="24"/>
          <w:lang w:val="en-ZA" w:eastAsia="en-ZA"/>
        </w:rPr>
        <w:t>.</w:t>
      </w:r>
      <w:r w:rsidRPr="00AC57A8">
        <w:rPr>
          <w:rFonts w:cs="Tahoma"/>
          <w:lang w:val="en-ZA" w:eastAsia="en-ZA"/>
        </w:rPr>
        <w:t>]</w:t>
      </w:r>
      <w:proofErr w:type="gramEnd"/>
    </w:p>
    <w:p w:rsidR="006A70AA" w:rsidRDefault="006A70AA" w:rsidP="00E97A31">
      <w:pPr>
        <w:spacing w:before="240" w:after="0" w:line="240" w:lineRule="auto"/>
        <w:jc w:val="both"/>
        <w:rPr>
          <w:rFonts w:ascii="Times New Roman" w:hAnsi="Times New Roman"/>
          <w:sz w:val="24"/>
          <w:szCs w:val="24"/>
        </w:rPr>
      </w:pPr>
      <w:proofErr w:type="gramStart"/>
      <w:r w:rsidRPr="00677F3B">
        <w:rPr>
          <w:rFonts w:ascii="Times New Roman" w:hAnsi="Times New Roman"/>
          <w:sz w:val="24"/>
          <w:szCs w:val="24"/>
        </w:rPr>
        <w:t>BA.7 (H).</w:t>
      </w:r>
      <w:proofErr w:type="gramEnd"/>
      <w:r w:rsidRPr="00677F3B">
        <w:rPr>
          <w:rFonts w:ascii="Times New Roman" w:hAnsi="Times New Roman"/>
          <w:sz w:val="24"/>
          <w:szCs w:val="24"/>
        </w:rPr>
        <w:t xml:space="preserve"> As currently formulated, fledging success and juvenile survival are </w:t>
      </w:r>
      <w:r>
        <w:rPr>
          <w:rFonts w:ascii="Times New Roman" w:hAnsi="Times New Roman"/>
          <w:sz w:val="24"/>
          <w:szCs w:val="24"/>
        </w:rPr>
        <w:t>lumped in a single time-varying parameter</w:t>
      </w:r>
      <w:r w:rsidRPr="00677F3B">
        <w:rPr>
          <w:rFonts w:ascii="Times New Roman" w:hAnsi="Times New Roman"/>
          <w:sz w:val="24"/>
          <w:szCs w:val="24"/>
        </w:rPr>
        <w:t xml:space="preserve">. This is appropriate given </w:t>
      </w:r>
      <w:r>
        <w:rPr>
          <w:rFonts w:ascii="Times New Roman" w:hAnsi="Times New Roman"/>
          <w:sz w:val="24"/>
          <w:szCs w:val="24"/>
        </w:rPr>
        <w:t xml:space="preserve">that </w:t>
      </w:r>
      <w:r w:rsidRPr="00677F3B">
        <w:rPr>
          <w:rFonts w:ascii="Times New Roman" w:hAnsi="Times New Roman"/>
          <w:sz w:val="24"/>
          <w:szCs w:val="24"/>
        </w:rPr>
        <w:t xml:space="preserve">the data </w:t>
      </w:r>
      <w:r>
        <w:rPr>
          <w:rFonts w:ascii="Times New Roman" w:hAnsi="Times New Roman"/>
          <w:sz w:val="24"/>
          <w:szCs w:val="24"/>
        </w:rPr>
        <w:t xml:space="preserve">used </w:t>
      </w:r>
      <w:r w:rsidRPr="00677F3B">
        <w:rPr>
          <w:rFonts w:ascii="Times New Roman" w:hAnsi="Times New Roman"/>
          <w:sz w:val="24"/>
          <w:szCs w:val="24"/>
        </w:rPr>
        <w:t>in MARAM IWS/DEC10/PA/P</w:t>
      </w:r>
      <w:r>
        <w:rPr>
          <w:rFonts w:ascii="Times New Roman" w:hAnsi="Times New Roman"/>
          <w:sz w:val="24"/>
          <w:szCs w:val="24"/>
        </w:rPr>
        <w:t>6</w:t>
      </w:r>
      <w:r w:rsidRPr="00677F3B">
        <w:rPr>
          <w:rFonts w:ascii="Times New Roman" w:hAnsi="Times New Roman"/>
          <w:sz w:val="24"/>
          <w:szCs w:val="24"/>
        </w:rPr>
        <w:t xml:space="preserve"> would not allow these processes to be distinguished. </w:t>
      </w:r>
      <w:r>
        <w:rPr>
          <w:rFonts w:ascii="Times New Roman" w:hAnsi="Times New Roman"/>
          <w:sz w:val="24"/>
          <w:szCs w:val="24"/>
        </w:rPr>
        <w:t xml:space="preserve">However, there are data to inform some of the processes involved in reproduction. Figure 1 outlines the penguin dynamics, which biological processes impact the various life stages, and the data available for each process / life-stage. </w:t>
      </w:r>
      <w:r w:rsidRPr="00677F3B">
        <w:rPr>
          <w:rFonts w:ascii="Times New Roman" w:hAnsi="Times New Roman"/>
          <w:sz w:val="24"/>
          <w:szCs w:val="24"/>
        </w:rPr>
        <w:t>The Panel recommends: (a) modelling fledging success and juvenile survival as separate processes, (b) including the data on fledging success [initially as relative indices but as absolute measures in sensitivity tests]</w:t>
      </w:r>
      <w:r>
        <w:rPr>
          <w:rFonts w:ascii="Times New Roman" w:hAnsi="Times New Roman"/>
          <w:sz w:val="24"/>
          <w:szCs w:val="24"/>
        </w:rPr>
        <w:t xml:space="preserve">, on total nest counts, </w:t>
      </w:r>
      <w:r w:rsidRPr="00677F3B">
        <w:rPr>
          <w:rFonts w:ascii="Times New Roman" w:hAnsi="Times New Roman"/>
          <w:sz w:val="24"/>
          <w:szCs w:val="24"/>
        </w:rPr>
        <w:t xml:space="preserve">and on </w:t>
      </w:r>
      <w:r>
        <w:rPr>
          <w:rFonts w:ascii="Times New Roman" w:hAnsi="Times New Roman"/>
          <w:sz w:val="24"/>
          <w:szCs w:val="24"/>
        </w:rPr>
        <w:t xml:space="preserve">juvenile </w:t>
      </w:r>
      <w:r w:rsidRPr="00677F3B">
        <w:rPr>
          <w:rFonts w:ascii="Times New Roman" w:hAnsi="Times New Roman"/>
          <w:sz w:val="24"/>
          <w:szCs w:val="24"/>
        </w:rPr>
        <w:t>survival rates</w:t>
      </w:r>
      <w:r>
        <w:rPr>
          <w:rFonts w:ascii="Times New Roman" w:hAnsi="Times New Roman"/>
          <w:sz w:val="24"/>
          <w:szCs w:val="24"/>
        </w:rPr>
        <w:t xml:space="preserve"> from tag-recapture data in the likelihood function</w:t>
      </w:r>
      <w:r w:rsidRPr="00677F3B">
        <w:rPr>
          <w:rFonts w:ascii="Times New Roman" w:hAnsi="Times New Roman"/>
          <w:sz w:val="24"/>
          <w:szCs w:val="24"/>
        </w:rPr>
        <w:t>, (c) including relationships between fledging success and juvenile survival and measures of sardine and/or anchovy abundance</w:t>
      </w:r>
      <w:r>
        <w:rPr>
          <w:rFonts w:ascii="Times New Roman" w:hAnsi="Times New Roman"/>
          <w:sz w:val="24"/>
          <w:szCs w:val="24"/>
        </w:rPr>
        <w:t xml:space="preserve"> in the model</w:t>
      </w:r>
      <w:r w:rsidRPr="00677F3B">
        <w:rPr>
          <w:rFonts w:ascii="Times New Roman" w:hAnsi="Times New Roman"/>
          <w:sz w:val="24"/>
          <w:szCs w:val="24"/>
        </w:rPr>
        <w:t xml:space="preserve">, (d) calculating the rates of immigration based on the differences between the </w:t>
      </w:r>
      <w:r>
        <w:rPr>
          <w:rFonts w:ascii="Times New Roman" w:hAnsi="Times New Roman"/>
          <w:sz w:val="24"/>
          <w:szCs w:val="24"/>
        </w:rPr>
        <w:t>estimated annual</w:t>
      </w:r>
      <w:r w:rsidRPr="00677F3B">
        <w:rPr>
          <w:rFonts w:ascii="Times New Roman" w:hAnsi="Times New Roman"/>
          <w:sz w:val="24"/>
          <w:szCs w:val="24"/>
        </w:rPr>
        <w:t xml:space="preserve"> number of age-1 animals and the numbers expected given the number of breeders, the fledging success rate</w:t>
      </w:r>
      <w:r>
        <w:rPr>
          <w:rFonts w:ascii="Times New Roman" w:hAnsi="Times New Roman"/>
          <w:sz w:val="24"/>
          <w:szCs w:val="24"/>
        </w:rPr>
        <w:t>,</w:t>
      </w:r>
      <w:r w:rsidRPr="00677F3B">
        <w:rPr>
          <w:rFonts w:ascii="Times New Roman" w:hAnsi="Times New Roman"/>
          <w:sz w:val="24"/>
          <w:szCs w:val="24"/>
        </w:rPr>
        <w:t xml:space="preserve"> and the juvenile survival rate (c.f. MARAM IWS/DEC10/PA/P5)</w:t>
      </w:r>
      <w:r>
        <w:rPr>
          <w:rFonts w:ascii="Times New Roman" w:hAnsi="Times New Roman"/>
          <w:sz w:val="24"/>
          <w:szCs w:val="24"/>
        </w:rPr>
        <w:t xml:space="preserve">.  In the longer term, models could consider participation in, and age-at, first breeding (see below). </w:t>
      </w:r>
      <w:r w:rsidRPr="00677F3B">
        <w:rPr>
          <w:rFonts w:ascii="Times New Roman" w:hAnsi="Times New Roman"/>
          <w:sz w:val="24"/>
          <w:szCs w:val="24"/>
        </w:rPr>
        <w:t>[</w:t>
      </w:r>
      <w:r w:rsidRPr="00677F3B">
        <w:rPr>
          <w:rFonts w:ascii="Times New Roman" w:hAnsi="Times New Roman"/>
          <w:i/>
          <w:sz w:val="24"/>
          <w:szCs w:val="24"/>
          <w:lang w:val="en-ZA" w:eastAsia="en-ZA"/>
        </w:rPr>
        <w:t>Consideration of basic model structure and Bayesian estimation procedure proposed; Extension of model to incorporate further penguin-related data (e.g. tag-recapture);</w:t>
      </w:r>
      <w:r w:rsidRPr="00677F3B">
        <w:rPr>
          <w:rFonts w:ascii="Times New Roman" w:hAnsi="Times New Roman"/>
          <w:sz w:val="24"/>
          <w:szCs w:val="24"/>
          <w:lang w:val="en-ZA" w:eastAsia="en-ZA"/>
        </w:rPr>
        <w:t xml:space="preserve"> </w:t>
      </w:r>
      <w:r w:rsidRPr="00677F3B">
        <w:rPr>
          <w:rFonts w:ascii="Times New Roman" w:hAnsi="Times New Roman"/>
          <w:i/>
          <w:sz w:val="24"/>
          <w:szCs w:val="24"/>
          <w:lang w:val="en-ZA" w:eastAsia="en-ZA"/>
        </w:rPr>
        <w:t>Incorporation of immigration effects</w:t>
      </w:r>
      <w:r>
        <w:rPr>
          <w:rFonts w:ascii="Times New Roman" w:hAnsi="Times New Roman"/>
          <w:i/>
          <w:sz w:val="24"/>
          <w:szCs w:val="24"/>
          <w:lang w:val="en-ZA" w:eastAsia="en-ZA"/>
        </w:rPr>
        <w:t>.</w:t>
      </w:r>
      <w:r w:rsidRPr="00677F3B">
        <w:rPr>
          <w:rFonts w:ascii="Times New Roman" w:hAnsi="Times New Roman"/>
          <w:sz w:val="24"/>
          <w:szCs w:val="24"/>
          <w:lang w:val="en-ZA" w:eastAsia="en-ZA"/>
        </w:rPr>
        <w:t>]</w:t>
      </w:r>
    </w:p>
    <w:p w:rsidR="006A70AA" w:rsidRPr="00677F3B" w:rsidRDefault="006A70AA" w:rsidP="00E97A31">
      <w:pPr>
        <w:spacing w:before="240" w:after="0" w:line="240" w:lineRule="auto"/>
        <w:jc w:val="both"/>
        <w:rPr>
          <w:rFonts w:cs="Tahoma"/>
          <w:lang w:val="en-ZA" w:eastAsia="en-ZA"/>
        </w:rPr>
      </w:pPr>
      <w:r>
        <w:rPr>
          <w:rFonts w:ascii="Times New Roman" w:hAnsi="Times New Roman"/>
          <w:sz w:val="24"/>
          <w:szCs w:val="24"/>
        </w:rPr>
        <w:t>BA.8 (L) Consideration should be given to the use of juvenile tagging data to estimate migration rates independently</w:t>
      </w:r>
      <w:r w:rsidRPr="00677F3B">
        <w:rPr>
          <w:rFonts w:ascii="Times New Roman" w:hAnsi="Times New Roman"/>
          <w:sz w:val="24"/>
          <w:szCs w:val="24"/>
        </w:rPr>
        <w:t xml:space="preserve">. </w:t>
      </w:r>
    </w:p>
    <w:p w:rsidR="006A70AA" w:rsidRDefault="006A70AA" w:rsidP="00E97A31">
      <w:pPr>
        <w:spacing w:before="240" w:after="0" w:line="240" w:lineRule="auto"/>
        <w:jc w:val="both"/>
        <w:rPr>
          <w:rFonts w:ascii="Times New Roman" w:hAnsi="Times New Roman"/>
          <w:sz w:val="24"/>
          <w:szCs w:val="24"/>
        </w:rPr>
      </w:pPr>
      <w:proofErr w:type="gramStart"/>
      <w:r>
        <w:rPr>
          <w:rFonts w:ascii="Times New Roman" w:hAnsi="Times New Roman"/>
          <w:sz w:val="24"/>
          <w:szCs w:val="24"/>
        </w:rPr>
        <w:lastRenderedPageBreak/>
        <w:t>BA.9 (H).</w:t>
      </w:r>
      <w:proofErr w:type="gramEnd"/>
      <w:r>
        <w:rPr>
          <w:rFonts w:ascii="Times New Roman" w:hAnsi="Times New Roman"/>
          <w:sz w:val="24"/>
          <w:szCs w:val="24"/>
        </w:rPr>
        <w:t xml:space="preserve"> The Panel expects that many model runs (e.g. based on different density-dependence assumptions, relationships between population processes and measures of sardine and anchovy abundance, etc.) will be conducted. It highlights the need to assign weights to the different models using objective approaches. For example, the model-estimates of immigration can be validated using inferences based on trends at Dyer Island. In addition, models in which parameter estimates hit biologically-based bounds should be </w:t>
      </w:r>
      <w:proofErr w:type="spellStart"/>
      <w:r>
        <w:rPr>
          <w:rFonts w:ascii="Times New Roman" w:hAnsi="Times New Roman"/>
          <w:sz w:val="24"/>
          <w:szCs w:val="24"/>
        </w:rPr>
        <w:t>downweighted</w:t>
      </w:r>
      <w:proofErr w:type="spellEnd"/>
      <w:r>
        <w:rPr>
          <w:rFonts w:ascii="Times New Roman" w:hAnsi="Times New Roman"/>
          <w:sz w:val="24"/>
          <w:szCs w:val="24"/>
        </w:rPr>
        <w:t>. [</w:t>
      </w:r>
      <w:r w:rsidRPr="00677F3B">
        <w:rPr>
          <w:rFonts w:ascii="Times New Roman" w:hAnsi="Times New Roman"/>
          <w:i/>
          <w:sz w:val="24"/>
          <w:szCs w:val="24"/>
          <w:lang w:val="en-ZA" w:eastAsia="en-ZA"/>
        </w:rPr>
        <w:t>Specification of robustness tests, particularly as regards the functional form of the penguin parameter-fish abundance relationships</w:t>
      </w:r>
      <w:r>
        <w:rPr>
          <w:rFonts w:ascii="Times New Roman" w:hAnsi="Times New Roman"/>
          <w:i/>
          <w:sz w:val="24"/>
          <w:szCs w:val="24"/>
          <w:lang w:val="en-ZA" w:eastAsia="en-ZA"/>
        </w:rPr>
        <w:t>.</w:t>
      </w:r>
      <w:r>
        <w:rPr>
          <w:rFonts w:cs="Tahoma"/>
          <w:lang w:val="en-ZA" w:eastAsia="en-ZA"/>
        </w:rPr>
        <w:t>]</w:t>
      </w:r>
    </w:p>
    <w:p w:rsidR="006A70AA" w:rsidRDefault="006A70AA" w:rsidP="00E97A31">
      <w:pPr>
        <w:spacing w:before="240" w:after="0" w:line="240" w:lineRule="auto"/>
        <w:jc w:val="both"/>
        <w:rPr>
          <w:rFonts w:ascii="Times New Roman" w:hAnsi="Times New Roman"/>
          <w:sz w:val="24"/>
          <w:szCs w:val="24"/>
        </w:rPr>
      </w:pPr>
      <w:proofErr w:type="gramStart"/>
      <w:r>
        <w:rPr>
          <w:rFonts w:ascii="Times New Roman" w:hAnsi="Times New Roman"/>
          <w:sz w:val="24"/>
          <w:szCs w:val="24"/>
        </w:rPr>
        <w:t>BA.10 (H).</w:t>
      </w:r>
      <w:proofErr w:type="gramEnd"/>
      <w:r>
        <w:rPr>
          <w:rFonts w:ascii="Times New Roman" w:hAnsi="Times New Roman"/>
          <w:sz w:val="24"/>
          <w:szCs w:val="24"/>
        </w:rPr>
        <w:t xml:space="preserve"> The survival and reproductive success parameters should be assumed to be beta-distributed. </w:t>
      </w:r>
      <w:r w:rsidRPr="00677F3B">
        <w:rPr>
          <w:rFonts w:ascii="Times New Roman" w:hAnsi="Times New Roman"/>
          <w:sz w:val="24"/>
          <w:szCs w:val="24"/>
        </w:rPr>
        <w:t>[</w:t>
      </w:r>
      <w:r w:rsidRPr="00677F3B">
        <w:rPr>
          <w:rFonts w:ascii="Times New Roman" w:hAnsi="Times New Roman"/>
          <w:i/>
          <w:sz w:val="24"/>
          <w:szCs w:val="24"/>
          <w:lang w:val="en-ZA" w:eastAsia="en-ZA"/>
        </w:rPr>
        <w:t>Consideration of basic model structure and Bayesian estimation procedure proposed</w:t>
      </w:r>
      <w:r>
        <w:rPr>
          <w:rFonts w:ascii="Times New Roman" w:hAnsi="Times New Roman"/>
          <w:i/>
          <w:sz w:val="24"/>
          <w:szCs w:val="24"/>
          <w:lang w:val="en-ZA" w:eastAsia="en-ZA"/>
        </w:rPr>
        <w:t>.</w:t>
      </w:r>
      <w:r>
        <w:rPr>
          <w:rFonts w:ascii="Times New Roman" w:hAnsi="Times New Roman"/>
          <w:sz w:val="24"/>
          <w:szCs w:val="24"/>
          <w:lang w:val="en-ZA" w:eastAsia="en-ZA"/>
        </w:rPr>
        <w:t>]</w:t>
      </w:r>
    </w:p>
    <w:p w:rsidR="006A70AA" w:rsidRPr="00AB3C04" w:rsidRDefault="006A70AA" w:rsidP="00E97A31">
      <w:pPr>
        <w:spacing w:before="240" w:after="0" w:line="240" w:lineRule="auto"/>
        <w:jc w:val="both"/>
        <w:rPr>
          <w:rFonts w:ascii="Times New Roman" w:hAnsi="Times New Roman" w:cs="Tahoma"/>
          <w:sz w:val="24"/>
          <w:szCs w:val="24"/>
          <w:lang w:val="en-ZA" w:eastAsia="en-ZA"/>
        </w:rPr>
      </w:pPr>
      <w:proofErr w:type="gramStart"/>
      <w:r w:rsidRPr="00AB3C04">
        <w:rPr>
          <w:rFonts w:ascii="Times New Roman" w:hAnsi="Times New Roman"/>
          <w:sz w:val="24"/>
          <w:szCs w:val="24"/>
          <w:lang w:val="en-ZA"/>
        </w:rPr>
        <w:t>BA.</w:t>
      </w:r>
      <w:r>
        <w:rPr>
          <w:rFonts w:ascii="Times New Roman" w:hAnsi="Times New Roman"/>
          <w:sz w:val="24"/>
          <w:szCs w:val="24"/>
          <w:lang w:val="en-ZA"/>
        </w:rPr>
        <w:t>11 (H)</w:t>
      </w:r>
      <w:r w:rsidRPr="00AB3C04">
        <w:rPr>
          <w:rFonts w:ascii="Times New Roman" w:hAnsi="Times New Roman"/>
          <w:sz w:val="24"/>
          <w:szCs w:val="24"/>
          <w:lang w:val="en-ZA"/>
        </w:rPr>
        <w:t>.</w:t>
      </w:r>
      <w:proofErr w:type="gramEnd"/>
      <w:r w:rsidRPr="00AB3C04">
        <w:rPr>
          <w:rFonts w:ascii="Times New Roman" w:hAnsi="Times New Roman"/>
          <w:sz w:val="24"/>
          <w:szCs w:val="24"/>
          <w:lang w:val="en-ZA"/>
        </w:rPr>
        <w:t xml:space="preserve"> With regard to moult counts, the current estimation </w:t>
      </w:r>
      <w:r>
        <w:rPr>
          <w:rFonts w:ascii="Times New Roman" w:hAnsi="Times New Roman"/>
          <w:sz w:val="24"/>
          <w:szCs w:val="24"/>
          <w:lang w:val="en-ZA"/>
        </w:rPr>
        <w:t xml:space="preserve">method </w:t>
      </w:r>
      <w:r w:rsidRPr="00AB3C04">
        <w:rPr>
          <w:rFonts w:ascii="Times New Roman" w:hAnsi="Times New Roman"/>
          <w:sz w:val="24"/>
          <w:szCs w:val="24"/>
          <w:lang w:val="en-ZA"/>
        </w:rPr>
        <w:t xml:space="preserve">is treating </w:t>
      </w:r>
      <w:r>
        <w:rPr>
          <w:rFonts w:ascii="Times New Roman" w:hAnsi="Times New Roman"/>
          <w:sz w:val="24"/>
          <w:szCs w:val="24"/>
          <w:lang w:val="en-ZA"/>
        </w:rPr>
        <w:t xml:space="preserve">the moult counts for </w:t>
      </w:r>
      <w:proofErr w:type="spellStart"/>
      <w:r w:rsidRPr="00AB3C04">
        <w:rPr>
          <w:rFonts w:ascii="Times New Roman" w:hAnsi="Times New Roman"/>
          <w:sz w:val="24"/>
          <w:szCs w:val="24"/>
          <w:lang w:val="en-ZA"/>
        </w:rPr>
        <w:t>Robben</w:t>
      </w:r>
      <w:proofErr w:type="spellEnd"/>
      <w:r w:rsidRPr="00AB3C04">
        <w:rPr>
          <w:rFonts w:ascii="Times New Roman" w:hAnsi="Times New Roman"/>
          <w:sz w:val="24"/>
          <w:szCs w:val="24"/>
          <w:lang w:val="en-ZA"/>
        </w:rPr>
        <w:t xml:space="preserve"> Island as absolute (with a known bias). The Panel supports this assumption. In regard to </w:t>
      </w:r>
      <w:proofErr w:type="spellStart"/>
      <w:r w:rsidRPr="00AB3C04">
        <w:rPr>
          <w:rFonts w:ascii="Times New Roman" w:hAnsi="Times New Roman"/>
          <w:sz w:val="24"/>
          <w:szCs w:val="24"/>
          <w:lang w:val="en-ZA"/>
        </w:rPr>
        <w:t>Dassen</w:t>
      </w:r>
      <w:proofErr w:type="spellEnd"/>
      <w:r w:rsidRPr="00AB3C04">
        <w:rPr>
          <w:rFonts w:ascii="Times New Roman" w:hAnsi="Times New Roman"/>
          <w:sz w:val="24"/>
          <w:szCs w:val="24"/>
          <w:lang w:val="en-ZA"/>
        </w:rPr>
        <w:t xml:space="preserve"> Island</w:t>
      </w:r>
      <w:r>
        <w:rPr>
          <w:rFonts w:ascii="Times New Roman" w:hAnsi="Times New Roman"/>
          <w:sz w:val="24"/>
          <w:szCs w:val="24"/>
          <w:lang w:val="en-ZA"/>
        </w:rPr>
        <w:t xml:space="preserve"> where an appreciable proportion of the population is not covered in the moult counts,</w:t>
      </w:r>
      <w:r w:rsidRPr="00AB3C04">
        <w:rPr>
          <w:rFonts w:ascii="Times New Roman" w:hAnsi="Times New Roman"/>
          <w:sz w:val="24"/>
          <w:szCs w:val="24"/>
          <w:lang w:val="en-ZA"/>
        </w:rPr>
        <w:t xml:space="preserve"> the Panel recommends that the</w:t>
      </w:r>
      <w:r>
        <w:rPr>
          <w:rFonts w:ascii="Times New Roman" w:hAnsi="Times New Roman"/>
          <w:sz w:val="24"/>
          <w:szCs w:val="24"/>
          <w:lang w:val="en-ZA"/>
        </w:rPr>
        <w:t>se</w:t>
      </w:r>
      <w:r w:rsidRPr="00AB3C04">
        <w:rPr>
          <w:rFonts w:ascii="Times New Roman" w:hAnsi="Times New Roman"/>
          <w:sz w:val="24"/>
          <w:szCs w:val="24"/>
          <w:lang w:val="en-ZA"/>
        </w:rPr>
        <w:t xml:space="preserve"> counts be treated as relative counts, and that sensitivity be evaluated with respect to different assumed values for the constant of proportionality. </w:t>
      </w:r>
      <w:r>
        <w:rPr>
          <w:rFonts w:ascii="Times New Roman" w:hAnsi="Times New Roman"/>
          <w:sz w:val="24"/>
          <w:szCs w:val="24"/>
          <w:lang w:val="en-ZA"/>
        </w:rPr>
        <w:t xml:space="preserve">In very recent years, there is evidence of substantial numbers of penguins from these two colonies moulting at locations further south before returning to these colonies to breed; the Panel recommends that moult counts for this period be omitted when fitting the model. </w:t>
      </w:r>
    </w:p>
    <w:p w:rsidR="006A70AA" w:rsidRDefault="006A70AA" w:rsidP="00E97A31">
      <w:pPr>
        <w:spacing w:before="240" w:after="0" w:line="240" w:lineRule="auto"/>
        <w:jc w:val="both"/>
        <w:rPr>
          <w:rFonts w:ascii="Times New Roman" w:hAnsi="Times New Roman"/>
          <w:sz w:val="24"/>
          <w:szCs w:val="24"/>
        </w:rPr>
      </w:pPr>
      <w:proofErr w:type="gramStart"/>
      <w:r>
        <w:rPr>
          <w:rFonts w:ascii="Times New Roman" w:hAnsi="Times New Roman"/>
          <w:sz w:val="24"/>
          <w:szCs w:val="24"/>
        </w:rPr>
        <w:t>BA.12</w:t>
      </w:r>
      <w:r w:rsidRPr="00112406">
        <w:rPr>
          <w:rFonts w:ascii="Times New Roman" w:hAnsi="Times New Roman"/>
          <w:sz w:val="24"/>
          <w:szCs w:val="24"/>
        </w:rPr>
        <w:t xml:space="preserve"> (</w:t>
      </w:r>
      <w:r>
        <w:rPr>
          <w:rFonts w:ascii="Times New Roman" w:hAnsi="Times New Roman"/>
          <w:sz w:val="24"/>
          <w:szCs w:val="24"/>
        </w:rPr>
        <w:t>H</w:t>
      </w:r>
      <w:r w:rsidRPr="00112406">
        <w:rPr>
          <w:rFonts w:ascii="Times New Roman" w:hAnsi="Times New Roman"/>
          <w:sz w:val="24"/>
          <w:szCs w:val="24"/>
        </w:rPr>
        <w:t>).</w:t>
      </w:r>
      <w:proofErr w:type="gramEnd"/>
      <w:r>
        <w:rPr>
          <w:rFonts w:ascii="Times New Roman" w:hAnsi="Times New Roman"/>
          <w:sz w:val="24"/>
          <w:szCs w:val="24"/>
        </w:rPr>
        <w:t xml:space="preserve"> Standard diagnostics for MCMC analyses (e.g. </w:t>
      </w:r>
      <w:proofErr w:type="spellStart"/>
      <w:r>
        <w:rPr>
          <w:rFonts w:ascii="Times New Roman" w:hAnsi="Times New Roman"/>
          <w:sz w:val="24"/>
          <w:szCs w:val="24"/>
        </w:rPr>
        <w:t>Gelman</w:t>
      </w:r>
      <w:proofErr w:type="spellEnd"/>
      <w:r>
        <w:rPr>
          <w:rFonts w:ascii="Times New Roman" w:hAnsi="Times New Roman"/>
          <w:sz w:val="24"/>
          <w:szCs w:val="24"/>
        </w:rPr>
        <w:t xml:space="preserve">-Rubin R, </w:t>
      </w:r>
      <w:proofErr w:type="spellStart"/>
      <w:r>
        <w:rPr>
          <w:rFonts w:ascii="Times New Roman" w:hAnsi="Times New Roman"/>
          <w:sz w:val="24"/>
          <w:szCs w:val="24"/>
        </w:rPr>
        <w:t>Geweke</w:t>
      </w:r>
      <w:proofErr w:type="spellEnd"/>
      <w:r>
        <w:rPr>
          <w:rFonts w:ascii="Times New Roman" w:hAnsi="Times New Roman"/>
          <w:sz w:val="24"/>
          <w:szCs w:val="24"/>
        </w:rPr>
        <w:t xml:space="preserve"> statistic, trace places for multiple chains, etc.) should be provided for the final reference case model(s). MCMC diagnostics should be provided for parameters and derived variables. </w:t>
      </w:r>
      <w:r w:rsidRPr="00AC57A8">
        <w:rPr>
          <w:rFonts w:ascii="Times New Roman" w:hAnsi="Times New Roman"/>
          <w:sz w:val="24"/>
          <w:szCs w:val="24"/>
        </w:rPr>
        <w:t>[</w:t>
      </w:r>
      <w:r w:rsidRPr="00AC57A8">
        <w:rPr>
          <w:rFonts w:ascii="Times New Roman" w:hAnsi="Times New Roman"/>
          <w:i/>
          <w:sz w:val="24"/>
          <w:szCs w:val="24"/>
          <w:lang w:val="en-ZA" w:eastAsia="en-ZA"/>
        </w:rPr>
        <w:t>Consideration of basic model structure and Bayesian estimation procedure proposed</w:t>
      </w:r>
      <w:r>
        <w:rPr>
          <w:rFonts w:ascii="Times New Roman" w:hAnsi="Times New Roman"/>
          <w:i/>
          <w:sz w:val="24"/>
          <w:szCs w:val="24"/>
          <w:lang w:val="en-ZA" w:eastAsia="en-ZA"/>
        </w:rPr>
        <w:t>.</w:t>
      </w:r>
      <w:r w:rsidRPr="00AC57A8">
        <w:rPr>
          <w:rFonts w:ascii="Times New Roman" w:hAnsi="Times New Roman"/>
          <w:sz w:val="24"/>
          <w:szCs w:val="24"/>
          <w:lang w:val="en-ZA" w:eastAsia="en-ZA"/>
        </w:rPr>
        <w:t>]</w:t>
      </w:r>
    </w:p>
    <w:p w:rsidR="006A70AA" w:rsidRDefault="006A70AA" w:rsidP="00E97A31">
      <w:pPr>
        <w:spacing w:before="240" w:after="0" w:line="240" w:lineRule="auto"/>
        <w:jc w:val="both"/>
        <w:rPr>
          <w:rFonts w:ascii="Times New Roman" w:hAnsi="Times New Roman"/>
          <w:sz w:val="24"/>
          <w:szCs w:val="24"/>
        </w:rPr>
      </w:pPr>
      <w:proofErr w:type="gramStart"/>
      <w:r>
        <w:rPr>
          <w:rFonts w:ascii="Times New Roman" w:hAnsi="Times New Roman"/>
          <w:sz w:val="24"/>
          <w:szCs w:val="24"/>
        </w:rPr>
        <w:t>BA.13 (H).</w:t>
      </w:r>
      <w:proofErr w:type="gramEnd"/>
      <w:r>
        <w:rPr>
          <w:rFonts w:ascii="Times New Roman" w:hAnsi="Times New Roman"/>
          <w:sz w:val="24"/>
          <w:szCs w:val="24"/>
        </w:rPr>
        <w:t xml:space="preserve"> The sensitivity of the model results to different assumptions regarding the age-at-first-breeding, including </w:t>
      </w:r>
      <w:proofErr w:type="spellStart"/>
      <w:r>
        <w:rPr>
          <w:rFonts w:ascii="Times New Roman" w:hAnsi="Times New Roman"/>
          <w:sz w:val="24"/>
          <w:szCs w:val="24"/>
        </w:rPr>
        <w:t>ogives</w:t>
      </w:r>
      <w:proofErr w:type="spellEnd"/>
      <w:r>
        <w:rPr>
          <w:rFonts w:ascii="Times New Roman" w:hAnsi="Times New Roman"/>
          <w:sz w:val="24"/>
          <w:szCs w:val="24"/>
        </w:rPr>
        <w:t xml:space="preserve"> relating the probability of first breeding with age, should be examined in tests of sensitivity. Such assumptions should, at least initially, assume time independence, given the technical complexities of incorporating such possible dependence. </w:t>
      </w:r>
      <w:r w:rsidRPr="00677F3B">
        <w:rPr>
          <w:rFonts w:ascii="Times New Roman" w:hAnsi="Times New Roman"/>
          <w:sz w:val="24"/>
          <w:szCs w:val="24"/>
        </w:rPr>
        <w:t>[</w:t>
      </w:r>
      <w:r w:rsidRPr="00677F3B">
        <w:rPr>
          <w:rFonts w:ascii="Times New Roman" w:hAnsi="Times New Roman"/>
          <w:i/>
          <w:sz w:val="24"/>
          <w:szCs w:val="24"/>
          <w:lang w:val="en-ZA" w:eastAsia="en-ZA"/>
        </w:rPr>
        <w:t>Consideration of basic model structure and Bayesian estimation procedure propose</w:t>
      </w:r>
      <w:r>
        <w:rPr>
          <w:rFonts w:ascii="Times New Roman" w:hAnsi="Times New Roman"/>
          <w:i/>
          <w:sz w:val="24"/>
          <w:szCs w:val="24"/>
          <w:lang w:val="en-ZA" w:eastAsia="en-ZA"/>
        </w:rPr>
        <w:t>d.</w:t>
      </w:r>
      <w:r>
        <w:rPr>
          <w:rFonts w:ascii="Times New Roman" w:hAnsi="Times New Roman"/>
          <w:sz w:val="24"/>
          <w:szCs w:val="24"/>
          <w:lang w:val="en-ZA" w:eastAsia="en-ZA"/>
        </w:rPr>
        <w:t>]</w:t>
      </w:r>
    </w:p>
    <w:p w:rsidR="006A70AA" w:rsidRDefault="006A70AA" w:rsidP="00E97A31">
      <w:pPr>
        <w:spacing w:before="240" w:after="0" w:line="240" w:lineRule="auto"/>
        <w:jc w:val="both"/>
        <w:rPr>
          <w:rFonts w:ascii="Times New Roman" w:hAnsi="Times New Roman"/>
          <w:sz w:val="24"/>
          <w:szCs w:val="24"/>
        </w:rPr>
      </w:pPr>
      <w:proofErr w:type="gramStart"/>
      <w:r>
        <w:rPr>
          <w:rFonts w:ascii="Times New Roman" w:hAnsi="Times New Roman"/>
          <w:sz w:val="24"/>
          <w:szCs w:val="24"/>
        </w:rPr>
        <w:t>BA.14 (L).</w:t>
      </w:r>
      <w:proofErr w:type="gramEnd"/>
      <w:r>
        <w:rPr>
          <w:rFonts w:ascii="Times New Roman" w:hAnsi="Times New Roman"/>
          <w:sz w:val="24"/>
          <w:szCs w:val="24"/>
        </w:rPr>
        <w:t xml:space="preserve"> Data on time-trends in age-at-first breeding should be collated and analysed for incorporation in the model. Care needs to be taken when analysing these data to account for the probability of missing the first time an anim</w:t>
      </w:r>
      <w:r w:rsidRPr="00677F3B">
        <w:rPr>
          <w:rFonts w:ascii="Times New Roman" w:hAnsi="Times New Roman"/>
          <w:sz w:val="24"/>
          <w:szCs w:val="24"/>
        </w:rPr>
        <w:t xml:space="preserve">al breeds. </w:t>
      </w:r>
      <w:proofErr w:type="gramStart"/>
      <w:r w:rsidRPr="00677F3B">
        <w:rPr>
          <w:rFonts w:ascii="Times New Roman" w:hAnsi="Times New Roman"/>
          <w:sz w:val="24"/>
          <w:szCs w:val="24"/>
        </w:rPr>
        <w:t>[</w:t>
      </w:r>
      <w:r w:rsidRPr="00677F3B">
        <w:rPr>
          <w:rFonts w:ascii="Times New Roman" w:hAnsi="Times New Roman"/>
          <w:i/>
          <w:sz w:val="24"/>
          <w:szCs w:val="24"/>
          <w:lang w:val="en-ZA" w:eastAsia="en-ZA"/>
        </w:rPr>
        <w:t>Extension of model to incorporate further penguin-related data (e.g. tag-recapture)</w:t>
      </w:r>
      <w:r>
        <w:rPr>
          <w:rFonts w:ascii="Times New Roman" w:hAnsi="Times New Roman"/>
          <w:i/>
          <w:sz w:val="24"/>
          <w:szCs w:val="24"/>
          <w:lang w:val="en-ZA" w:eastAsia="en-ZA"/>
        </w:rPr>
        <w:t>.</w:t>
      </w:r>
      <w:r>
        <w:rPr>
          <w:rFonts w:cs="Tahoma"/>
          <w:lang w:val="en-ZA" w:eastAsia="en-ZA"/>
        </w:rPr>
        <w:t>]</w:t>
      </w:r>
      <w:proofErr w:type="gramEnd"/>
    </w:p>
    <w:p w:rsidR="006A70AA" w:rsidRPr="00D061F3" w:rsidRDefault="006A70AA" w:rsidP="00E97A31">
      <w:pPr>
        <w:spacing w:before="240" w:after="0" w:line="240" w:lineRule="auto"/>
        <w:jc w:val="both"/>
        <w:rPr>
          <w:rFonts w:ascii="Times New Roman" w:hAnsi="Times New Roman"/>
          <w:sz w:val="24"/>
          <w:szCs w:val="24"/>
        </w:rPr>
      </w:pPr>
      <w:proofErr w:type="gramStart"/>
      <w:r>
        <w:rPr>
          <w:rFonts w:ascii="Times New Roman" w:hAnsi="Times New Roman"/>
          <w:sz w:val="24"/>
          <w:szCs w:val="24"/>
        </w:rPr>
        <w:t>BA.15 (L).</w:t>
      </w:r>
      <w:proofErr w:type="gramEnd"/>
      <w:r>
        <w:rPr>
          <w:rFonts w:ascii="Times New Roman" w:hAnsi="Times New Roman"/>
          <w:sz w:val="24"/>
          <w:szCs w:val="24"/>
        </w:rPr>
        <w:t xml:space="preserve"> A model which includes multiple Western Cape colonies should be developed. </w:t>
      </w:r>
      <w:proofErr w:type="gramStart"/>
      <w:r w:rsidRPr="00677F3B">
        <w:rPr>
          <w:rFonts w:ascii="Times New Roman" w:hAnsi="Times New Roman"/>
          <w:sz w:val="24"/>
          <w:szCs w:val="24"/>
        </w:rPr>
        <w:t>[</w:t>
      </w:r>
      <w:r w:rsidRPr="00677F3B">
        <w:rPr>
          <w:rFonts w:ascii="Times New Roman" w:hAnsi="Times New Roman"/>
          <w:i/>
          <w:sz w:val="24"/>
          <w:szCs w:val="24"/>
          <w:lang w:val="en-ZA" w:eastAsia="en-ZA"/>
        </w:rPr>
        <w:t>Extension to multiple Western Cape colonies</w:t>
      </w:r>
      <w:r>
        <w:rPr>
          <w:rFonts w:ascii="Times New Roman" w:hAnsi="Times New Roman"/>
          <w:i/>
          <w:sz w:val="24"/>
          <w:szCs w:val="24"/>
          <w:lang w:val="en-ZA" w:eastAsia="en-ZA"/>
        </w:rPr>
        <w:t>.</w:t>
      </w:r>
      <w:r w:rsidRPr="00677F3B">
        <w:rPr>
          <w:rFonts w:ascii="Times New Roman" w:hAnsi="Times New Roman"/>
          <w:sz w:val="24"/>
          <w:szCs w:val="24"/>
          <w:lang w:val="en-ZA" w:eastAsia="en-ZA"/>
        </w:rPr>
        <w:t>]</w:t>
      </w:r>
      <w:proofErr w:type="gramEnd"/>
    </w:p>
    <w:p w:rsidR="006A70AA" w:rsidRPr="00C96632" w:rsidRDefault="006A70AA" w:rsidP="00E97A31">
      <w:pPr>
        <w:spacing w:before="240" w:after="0" w:line="240" w:lineRule="auto"/>
        <w:jc w:val="both"/>
        <w:rPr>
          <w:rFonts w:ascii="Times New Roman" w:hAnsi="Times New Roman"/>
          <w:i/>
          <w:sz w:val="24"/>
          <w:szCs w:val="24"/>
        </w:rPr>
      </w:pPr>
      <w:r w:rsidRPr="00C96632">
        <w:rPr>
          <w:rFonts w:ascii="Times New Roman" w:hAnsi="Times New Roman"/>
          <w:i/>
          <w:sz w:val="24"/>
          <w:szCs w:val="24"/>
        </w:rPr>
        <w:t>B. Consideration of analyses related to the impact of pelagic fishing close to breeding colonies</w:t>
      </w:r>
    </w:p>
    <w:p w:rsidR="006A70AA" w:rsidRDefault="006A70AA" w:rsidP="00E97A31">
      <w:pPr>
        <w:spacing w:before="240" w:after="0" w:line="240" w:lineRule="auto"/>
        <w:jc w:val="both"/>
        <w:rPr>
          <w:rFonts w:ascii="Times New Roman" w:hAnsi="Times New Roman"/>
          <w:sz w:val="24"/>
          <w:szCs w:val="24"/>
        </w:rPr>
      </w:pPr>
      <w:proofErr w:type="gramStart"/>
      <w:r>
        <w:rPr>
          <w:rFonts w:ascii="Times New Roman" w:hAnsi="Times New Roman"/>
          <w:sz w:val="24"/>
          <w:szCs w:val="24"/>
        </w:rPr>
        <w:t>BB.1 (*).</w:t>
      </w:r>
      <w:proofErr w:type="gramEnd"/>
      <w:r>
        <w:rPr>
          <w:rFonts w:ascii="Times New Roman" w:hAnsi="Times New Roman"/>
          <w:sz w:val="24"/>
          <w:szCs w:val="24"/>
        </w:rPr>
        <w:t xml:space="preserve"> The Panel considered how open/closure alternatives should be implemented in the near future with the objective to maximize the probability of determining whether pelagic fishing near colonies has an impact on penguins. In regard to this question, the Panel drew the following conclusions:</w:t>
      </w:r>
    </w:p>
    <w:p w:rsidR="006A70AA" w:rsidRDefault="006A70AA" w:rsidP="00E97A31">
      <w:pPr>
        <w:pStyle w:val="ListParagraph"/>
        <w:numPr>
          <w:ilvl w:val="0"/>
          <w:numId w:val="19"/>
        </w:numPr>
        <w:spacing w:after="0" w:line="240" w:lineRule="auto"/>
        <w:jc w:val="both"/>
        <w:rPr>
          <w:rFonts w:ascii="Times New Roman" w:hAnsi="Times New Roman"/>
          <w:sz w:val="24"/>
          <w:szCs w:val="24"/>
        </w:rPr>
      </w:pPr>
      <w:r>
        <w:rPr>
          <w:rFonts w:ascii="Times New Roman" w:hAnsi="Times New Roman"/>
          <w:sz w:val="24"/>
          <w:szCs w:val="24"/>
        </w:rPr>
        <w:t>Within the current set of models, the ability to estimate the extent of additional (residual) variance will not be impacted by which islands are open or closed to fishing.</w:t>
      </w:r>
    </w:p>
    <w:p w:rsidR="006A70AA" w:rsidRDefault="006A70AA" w:rsidP="00E97A31">
      <w:pPr>
        <w:pStyle w:val="ListParagraph"/>
        <w:numPr>
          <w:ilvl w:val="0"/>
          <w:numId w:val="19"/>
        </w:numPr>
        <w:spacing w:after="0" w:line="240" w:lineRule="auto"/>
        <w:jc w:val="both"/>
        <w:rPr>
          <w:rFonts w:ascii="Times New Roman" w:hAnsi="Times New Roman"/>
          <w:sz w:val="24"/>
          <w:szCs w:val="24"/>
        </w:rPr>
      </w:pPr>
      <w:r>
        <w:rPr>
          <w:rFonts w:ascii="Times New Roman" w:hAnsi="Times New Roman"/>
          <w:sz w:val="24"/>
          <w:szCs w:val="24"/>
        </w:rPr>
        <w:lastRenderedPageBreak/>
        <w:t>There is no reason not to start opening closed islands and closing open islands in the short term because doing so will allow data collected from the feasibility study to be part of the experiment (in the event an experiment is conducted) and hence reduce the time needed to draw conclusions.</w:t>
      </w:r>
    </w:p>
    <w:p w:rsidR="006A70AA" w:rsidRDefault="006A70AA" w:rsidP="00E97A31">
      <w:pPr>
        <w:pStyle w:val="ListParagraph"/>
        <w:numPr>
          <w:ilvl w:val="0"/>
          <w:numId w:val="19"/>
        </w:numPr>
        <w:spacing w:after="0" w:line="240" w:lineRule="auto"/>
        <w:jc w:val="both"/>
        <w:rPr>
          <w:rFonts w:ascii="Times New Roman" w:hAnsi="Times New Roman"/>
          <w:sz w:val="24"/>
          <w:szCs w:val="24"/>
        </w:rPr>
      </w:pPr>
      <w:r>
        <w:rPr>
          <w:rFonts w:ascii="Times New Roman" w:hAnsi="Times New Roman"/>
          <w:sz w:val="24"/>
          <w:szCs w:val="24"/>
        </w:rPr>
        <w:t>Keeping islands closed (or open) for three-year periods is appropriate to balance two conflicting goals: (a) maximizing contrast and hence minimizing the confounding between treatment effects and the impact of long-term trends in environmental conditions by changing the closure status annually, and (b) allowing use of indices of penguin dynamics which might be impacted by fishing effects in previous years by not changing closure status over a long period of time.</w:t>
      </w:r>
    </w:p>
    <w:p w:rsidR="006A70AA" w:rsidRDefault="006A70AA" w:rsidP="00E97A31">
      <w:pPr>
        <w:pStyle w:val="ListParagraph"/>
        <w:numPr>
          <w:ilvl w:val="0"/>
          <w:numId w:val="19"/>
        </w:numPr>
        <w:spacing w:after="0" w:line="240" w:lineRule="auto"/>
        <w:jc w:val="both"/>
        <w:rPr>
          <w:rFonts w:ascii="Times New Roman" w:hAnsi="Times New Roman"/>
          <w:sz w:val="24"/>
          <w:szCs w:val="24"/>
        </w:rPr>
      </w:pPr>
      <w:r>
        <w:rPr>
          <w:rFonts w:ascii="Times New Roman" w:hAnsi="Times New Roman"/>
          <w:sz w:val="24"/>
          <w:szCs w:val="24"/>
        </w:rPr>
        <w:t>A power analysis to decide on whether a full experiment should take place can be conducted at any time, but its reliability will be greater (particularly for new indices) in the future (see Table 1).</w:t>
      </w:r>
    </w:p>
    <w:p w:rsidR="006A70AA" w:rsidRPr="009F08E7" w:rsidRDefault="006A70AA" w:rsidP="00E97A31">
      <w:pPr>
        <w:pStyle w:val="ListParagraph"/>
        <w:numPr>
          <w:ilvl w:val="0"/>
          <w:numId w:val="19"/>
        </w:numPr>
        <w:spacing w:after="0" w:line="240" w:lineRule="auto"/>
        <w:jc w:val="both"/>
        <w:rPr>
          <w:rFonts w:ascii="Times New Roman" w:hAnsi="Times New Roman"/>
          <w:sz w:val="24"/>
          <w:szCs w:val="24"/>
        </w:rPr>
      </w:pPr>
      <w:r>
        <w:rPr>
          <w:rFonts w:ascii="Times New Roman" w:hAnsi="Times New Roman"/>
          <w:sz w:val="24"/>
          <w:szCs w:val="24"/>
        </w:rPr>
        <w:t>Monitoring of penguin populations and pelagic fish abundance (the latter ideally through an enhanced programme of surveys in the neighbourhood of key penguin colonies at regular intervals during the penguins’ breeding period) is vital to an effective experiment.</w:t>
      </w:r>
    </w:p>
    <w:p w:rsidR="006A70AA" w:rsidRDefault="006A70AA" w:rsidP="00E97A31">
      <w:pPr>
        <w:spacing w:after="0" w:line="240" w:lineRule="auto"/>
        <w:jc w:val="both"/>
        <w:rPr>
          <w:rFonts w:ascii="Times New Roman" w:hAnsi="Times New Roman"/>
          <w:sz w:val="24"/>
          <w:szCs w:val="24"/>
        </w:rPr>
      </w:pPr>
      <w:r w:rsidRPr="00BF2105">
        <w:rPr>
          <w:rFonts w:ascii="Times New Roman" w:hAnsi="Times New Roman"/>
          <w:sz w:val="24"/>
          <w:szCs w:val="24"/>
        </w:rPr>
        <w:t>Table 2 lists the implications of these recommendations in terms of which islands w</w:t>
      </w:r>
      <w:r>
        <w:rPr>
          <w:rFonts w:ascii="Times New Roman" w:hAnsi="Times New Roman"/>
          <w:sz w:val="24"/>
          <w:szCs w:val="24"/>
        </w:rPr>
        <w:t>ould</w:t>
      </w:r>
      <w:r w:rsidRPr="00BF2105">
        <w:rPr>
          <w:rFonts w:ascii="Times New Roman" w:hAnsi="Times New Roman"/>
          <w:sz w:val="24"/>
          <w:szCs w:val="24"/>
        </w:rPr>
        <w:t xml:space="preserve"> be open and closed to fishing from 2011 onwards. [</w:t>
      </w:r>
      <w:r w:rsidRPr="00BF2105">
        <w:rPr>
          <w:rFonts w:ascii="Times New Roman" w:hAnsi="Times New Roman"/>
          <w:i/>
          <w:sz w:val="24"/>
          <w:szCs w:val="24"/>
          <w:lang w:val="en-ZA" w:eastAsia="en-ZA"/>
        </w:rPr>
        <w:t>What open/close alternation (if any) scheme within each colony pair might be most appropriate, and what interval for alternation should be considered (single or multiple year periods)?</w:t>
      </w:r>
      <w:r>
        <w:rPr>
          <w:rFonts w:ascii="Times New Roman" w:hAnsi="Times New Roman"/>
          <w:sz w:val="24"/>
          <w:szCs w:val="24"/>
        </w:rPr>
        <w:t>]</w:t>
      </w:r>
    </w:p>
    <w:p w:rsidR="006A70AA" w:rsidRDefault="006A70AA" w:rsidP="00E97A31">
      <w:pPr>
        <w:spacing w:after="0" w:line="240" w:lineRule="auto"/>
        <w:jc w:val="both"/>
        <w:rPr>
          <w:rFonts w:ascii="Times New Roman" w:hAnsi="Times New Roman"/>
          <w:sz w:val="24"/>
          <w:szCs w:val="24"/>
        </w:rPr>
      </w:pPr>
    </w:p>
    <w:p w:rsidR="006A70AA" w:rsidRDefault="006A70AA" w:rsidP="00E97A31">
      <w:pPr>
        <w:jc w:val="both"/>
        <w:rPr>
          <w:rFonts w:ascii="Times New Roman" w:hAnsi="Times New Roman"/>
          <w:sz w:val="24"/>
          <w:szCs w:val="24"/>
          <w:lang w:val="en-ZA"/>
        </w:rPr>
      </w:pPr>
      <w:proofErr w:type="gramStart"/>
      <w:r>
        <w:rPr>
          <w:rFonts w:ascii="Times New Roman" w:hAnsi="Times New Roman"/>
          <w:sz w:val="24"/>
          <w:szCs w:val="24"/>
        </w:rPr>
        <w:t>BB.2 (H).</w:t>
      </w:r>
      <w:proofErr w:type="gramEnd"/>
      <w:r>
        <w:rPr>
          <w:rFonts w:ascii="Times New Roman" w:hAnsi="Times New Roman"/>
          <w:sz w:val="24"/>
          <w:szCs w:val="24"/>
        </w:rPr>
        <w:t xml:space="preserve"> The presented analyses related to power are based on two indices only: fledging success and breeders per moult count. The ability to improve the estimates of the additional variation in the indices will be greatest for those indices which have not been monitored in the past (see Table 1 for an estimate of the extent to which three additional years of data will impact the standard deviation of unexplained variation in fledging success and breeders per moulter). To the extent possible, the types of analyses on which</w:t>
      </w:r>
      <w:r w:rsidRPr="00A87E95">
        <w:rPr>
          <w:rFonts w:ascii="Times New Roman" w:hAnsi="Times New Roman"/>
          <w:sz w:val="24"/>
          <w:szCs w:val="24"/>
        </w:rPr>
        <w:t xml:space="preserve"> </w:t>
      </w:r>
      <w:r w:rsidRPr="00A87E95">
        <w:rPr>
          <w:rFonts w:ascii="Times New Roman" w:hAnsi="Times New Roman"/>
          <w:sz w:val="24"/>
          <w:szCs w:val="24"/>
          <w:lang w:val="en-ZA"/>
        </w:rPr>
        <w:t>MARAM IWS/DEC10/PB/P2</w:t>
      </w:r>
      <w:r>
        <w:rPr>
          <w:rFonts w:ascii="Times New Roman" w:hAnsi="Times New Roman"/>
          <w:sz w:val="24"/>
          <w:szCs w:val="24"/>
          <w:lang w:val="en-ZA"/>
        </w:rPr>
        <w:t xml:space="preserve"> are based should be ext</w:t>
      </w:r>
      <w:r w:rsidRPr="00677F3B">
        <w:rPr>
          <w:rFonts w:ascii="Times New Roman" w:hAnsi="Times New Roman"/>
          <w:sz w:val="24"/>
          <w:szCs w:val="24"/>
          <w:lang w:val="en-ZA"/>
        </w:rPr>
        <w:t>ended to other indices. [</w:t>
      </w:r>
      <w:r w:rsidRPr="00677F3B">
        <w:rPr>
          <w:rFonts w:ascii="Times New Roman" w:hAnsi="Times New Roman"/>
          <w:i/>
          <w:sz w:val="24"/>
          <w:szCs w:val="24"/>
          <w:lang w:val="en-ZA" w:eastAsia="en-ZA"/>
        </w:rPr>
        <w:t>Can methods put forward to estimate experiment power be improved?</w:t>
      </w:r>
      <w:r w:rsidRPr="00677F3B">
        <w:rPr>
          <w:rFonts w:ascii="Times New Roman" w:hAnsi="Times New Roman"/>
          <w:sz w:val="24"/>
          <w:szCs w:val="24"/>
          <w:lang w:val="en-ZA" w:eastAsia="en-ZA"/>
        </w:rPr>
        <w:t>]</w:t>
      </w:r>
    </w:p>
    <w:p w:rsidR="006A70AA" w:rsidRDefault="006A70AA" w:rsidP="00E97A31">
      <w:pPr>
        <w:jc w:val="both"/>
        <w:rPr>
          <w:rFonts w:ascii="Times New Roman" w:hAnsi="Times New Roman"/>
          <w:sz w:val="24"/>
          <w:szCs w:val="24"/>
        </w:rPr>
      </w:pPr>
      <w:proofErr w:type="gramStart"/>
      <w:r>
        <w:rPr>
          <w:rFonts w:ascii="Times New Roman" w:hAnsi="Times New Roman"/>
          <w:sz w:val="24"/>
          <w:szCs w:val="24"/>
          <w:lang w:val="en-ZA"/>
        </w:rPr>
        <w:t>BB.3 (H).</w:t>
      </w:r>
      <w:proofErr w:type="gramEnd"/>
      <w:r>
        <w:rPr>
          <w:rFonts w:ascii="Times New Roman" w:hAnsi="Times New Roman"/>
          <w:sz w:val="24"/>
          <w:szCs w:val="24"/>
          <w:lang w:val="en-ZA"/>
        </w:rPr>
        <w:t xml:space="preserve"> Models relating indices of penguin dynamics to measures of sardine and anchovy abundance should consider the biomass at the local level as a potential covariate (perhaps expressed as density to compare or estimate jointly effects for </w:t>
      </w:r>
      <w:proofErr w:type="spellStart"/>
      <w:r>
        <w:rPr>
          <w:rFonts w:ascii="Times New Roman" w:hAnsi="Times New Roman"/>
          <w:sz w:val="24"/>
          <w:szCs w:val="24"/>
          <w:lang w:val="en-ZA"/>
        </w:rPr>
        <w:t>Robben</w:t>
      </w:r>
      <w:proofErr w:type="spellEnd"/>
      <w:r>
        <w:rPr>
          <w:rFonts w:ascii="Times New Roman" w:hAnsi="Times New Roman"/>
          <w:sz w:val="24"/>
          <w:szCs w:val="24"/>
          <w:lang w:val="en-ZA"/>
        </w:rPr>
        <w:t xml:space="preserve"> and </w:t>
      </w:r>
      <w:proofErr w:type="spellStart"/>
      <w:r>
        <w:rPr>
          <w:rFonts w:ascii="Times New Roman" w:hAnsi="Times New Roman"/>
          <w:sz w:val="24"/>
          <w:szCs w:val="24"/>
          <w:lang w:val="en-ZA"/>
        </w:rPr>
        <w:t>Dassen</w:t>
      </w:r>
      <w:proofErr w:type="spellEnd"/>
      <w:r>
        <w:rPr>
          <w:rFonts w:ascii="Times New Roman" w:hAnsi="Times New Roman"/>
          <w:sz w:val="24"/>
          <w:szCs w:val="24"/>
          <w:lang w:val="en-ZA"/>
        </w:rPr>
        <w:t xml:space="preserve"> Islands). In addition, the GLM model used to estimate additional variation should include biomass as a covariate and a random year factor, evaluated in a stepwise manner. </w:t>
      </w:r>
      <w:r w:rsidRPr="009F08E7">
        <w:rPr>
          <w:rFonts w:ascii="Times New Roman" w:hAnsi="Times New Roman"/>
          <w:sz w:val="24"/>
          <w:szCs w:val="24"/>
          <w:lang w:val="en-ZA"/>
        </w:rPr>
        <w:t>[</w:t>
      </w:r>
      <w:r w:rsidRPr="009F08E7">
        <w:rPr>
          <w:rFonts w:ascii="Times New Roman" w:hAnsi="Times New Roman"/>
          <w:i/>
          <w:sz w:val="24"/>
          <w:szCs w:val="24"/>
          <w:lang w:val="en-ZA" w:eastAsia="en-ZA"/>
        </w:rPr>
        <w:t>What alternative GLM (or other) model formulations, including ones with multiple dependent variables, might be considered to analyse results from the experiment of opening and closing to fishing around pairs of penguin colonies?</w:t>
      </w:r>
      <w:r w:rsidRPr="009F08E7">
        <w:rPr>
          <w:rFonts w:ascii="Times New Roman" w:hAnsi="Times New Roman"/>
          <w:sz w:val="24"/>
          <w:szCs w:val="24"/>
        </w:rPr>
        <w:t>]</w:t>
      </w:r>
    </w:p>
    <w:p w:rsidR="006A70AA" w:rsidRDefault="006A70AA" w:rsidP="00E97A31">
      <w:pPr>
        <w:spacing w:before="240" w:after="0" w:line="240" w:lineRule="auto"/>
        <w:jc w:val="both"/>
        <w:rPr>
          <w:rFonts w:ascii="Times New Roman" w:hAnsi="Times New Roman"/>
          <w:sz w:val="24"/>
          <w:szCs w:val="24"/>
        </w:rPr>
      </w:pPr>
      <w:proofErr w:type="gramStart"/>
      <w:r>
        <w:rPr>
          <w:rFonts w:ascii="Times New Roman" w:hAnsi="Times New Roman"/>
          <w:sz w:val="24"/>
          <w:szCs w:val="24"/>
        </w:rPr>
        <w:t>BB.4 (H).</w:t>
      </w:r>
      <w:proofErr w:type="gramEnd"/>
      <w:r>
        <w:rPr>
          <w:rFonts w:ascii="Times New Roman" w:hAnsi="Times New Roman"/>
          <w:sz w:val="24"/>
          <w:szCs w:val="24"/>
        </w:rPr>
        <w:t xml:space="preserve"> Examine the relationship between sardine and anchovy local abundance estimates from surveys around island colonies and the recruitment and spawning biomass surveys (this relationship may need to be used if only an incomplete set of local estimates of abundance are available).</w:t>
      </w:r>
    </w:p>
    <w:p w:rsidR="006A70AA" w:rsidRPr="00323207" w:rsidRDefault="006A70AA" w:rsidP="00E97A31">
      <w:pPr>
        <w:spacing w:before="240" w:after="0" w:line="240" w:lineRule="auto"/>
        <w:rPr>
          <w:rFonts w:ascii="Times New Roman" w:hAnsi="Times New Roman"/>
          <w:b/>
          <w:sz w:val="24"/>
          <w:szCs w:val="24"/>
        </w:rPr>
      </w:pPr>
      <w:r w:rsidRPr="00323207">
        <w:rPr>
          <w:rFonts w:ascii="Times New Roman" w:hAnsi="Times New Roman"/>
          <w:b/>
          <w:sz w:val="24"/>
          <w:szCs w:val="24"/>
        </w:rPr>
        <w:t>C. Data-Poor Generic Management Procedures</w:t>
      </w:r>
    </w:p>
    <w:p w:rsidR="006A70AA" w:rsidRDefault="006A70AA" w:rsidP="00E97A31">
      <w:pPr>
        <w:spacing w:after="0" w:line="240" w:lineRule="auto"/>
        <w:jc w:val="both"/>
        <w:rPr>
          <w:rFonts w:ascii="Times New Roman" w:hAnsi="Times New Roman"/>
          <w:sz w:val="24"/>
          <w:szCs w:val="24"/>
        </w:rPr>
      </w:pPr>
      <w:r>
        <w:rPr>
          <w:rFonts w:ascii="Times New Roman" w:hAnsi="Times New Roman"/>
          <w:sz w:val="24"/>
          <w:szCs w:val="24"/>
        </w:rPr>
        <w:t xml:space="preserve">C.1  (*) The Panel finds that the Southern Hemisphere Collaboration initiative will strengthen the already strong South African management procedure development and implementation process by pooling experience of the management procedure approach for data-poor fisheries. In particular, the meeting was advised that CSIRO (Australia) have received FAO funding to </w:t>
      </w:r>
      <w:r>
        <w:rPr>
          <w:rFonts w:ascii="Times New Roman" w:hAnsi="Times New Roman"/>
          <w:sz w:val="24"/>
          <w:szCs w:val="24"/>
        </w:rPr>
        <w:lastRenderedPageBreak/>
        <w:t>develop guidelines for the development and testing of management procedures. South African and New Zealand participants in the Collaboration should provide peer-review for any resulting document. [</w:t>
      </w:r>
      <w:r w:rsidRPr="009A3EC6">
        <w:rPr>
          <w:rFonts w:ascii="Times New Roman" w:hAnsi="Times New Roman"/>
          <w:i/>
          <w:sz w:val="24"/>
          <w:szCs w:val="24"/>
          <w:lang w:val="en-ZA" w:eastAsia="en-ZA"/>
        </w:rPr>
        <w:t>Suggested initial Southern Hemisphere Collaboration initiatives; Development of guidelines for development and testing of management procedures</w:t>
      </w:r>
      <w:r>
        <w:rPr>
          <w:rFonts w:cs="Tahoma"/>
          <w:lang w:val="en-ZA" w:eastAsia="en-ZA"/>
        </w:rPr>
        <w:t>]</w:t>
      </w:r>
    </w:p>
    <w:p w:rsidR="006A70AA" w:rsidRDefault="006A70AA" w:rsidP="00E97A31">
      <w:pPr>
        <w:spacing w:after="0" w:line="240" w:lineRule="auto"/>
        <w:jc w:val="both"/>
        <w:rPr>
          <w:rFonts w:ascii="Times New Roman" w:hAnsi="Times New Roman"/>
          <w:sz w:val="24"/>
          <w:szCs w:val="24"/>
        </w:rPr>
      </w:pPr>
    </w:p>
    <w:p w:rsidR="006A70AA" w:rsidRDefault="006A70AA" w:rsidP="00E97A31">
      <w:pPr>
        <w:spacing w:after="0" w:line="240" w:lineRule="auto"/>
        <w:jc w:val="both"/>
        <w:rPr>
          <w:rFonts w:ascii="Times New Roman" w:hAnsi="Times New Roman"/>
          <w:sz w:val="24"/>
          <w:szCs w:val="24"/>
        </w:rPr>
      </w:pPr>
      <w:r>
        <w:rPr>
          <w:rFonts w:ascii="Times New Roman" w:hAnsi="Times New Roman"/>
          <w:sz w:val="24"/>
          <w:szCs w:val="24"/>
        </w:rPr>
        <w:t>C.2 (*) A Wiki site should be established to provide a means to share documents, results and methods. The Wiki site should allow participants in the Collaboration to record comments on the work presented and suggestions for additional analyses. [</w:t>
      </w:r>
      <w:r w:rsidRPr="009A3EC6">
        <w:rPr>
          <w:rFonts w:ascii="Times New Roman" w:hAnsi="Times New Roman"/>
          <w:i/>
          <w:sz w:val="24"/>
          <w:szCs w:val="24"/>
          <w:lang w:val="en-ZA" w:eastAsia="en-ZA"/>
        </w:rPr>
        <w:t>Suggested initial Southern Hemisphere Collaboration initiatives</w:t>
      </w:r>
      <w:r>
        <w:rPr>
          <w:rFonts w:cs="Tahoma"/>
          <w:lang w:val="en-ZA" w:eastAsia="en-ZA"/>
        </w:rPr>
        <w:t>]</w:t>
      </w:r>
    </w:p>
    <w:p w:rsidR="006A70AA" w:rsidRDefault="006A70AA" w:rsidP="00E97A31">
      <w:pPr>
        <w:spacing w:after="0" w:line="240" w:lineRule="auto"/>
        <w:jc w:val="both"/>
        <w:rPr>
          <w:rFonts w:ascii="Times New Roman" w:hAnsi="Times New Roman"/>
          <w:sz w:val="24"/>
          <w:szCs w:val="24"/>
        </w:rPr>
      </w:pPr>
    </w:p>
    <w:p w:rsidR="006A70AA" w:rsidRDefault="006A70AA" w:rsidP="00E97A31">
      <w:pPr>
        <w:spacing w:after="0" w:line="240" w:lineRule="auto"/>
        <w:jc w:val="both"/>
        <w:rPr>
          <w:rFonts w:ascii="Times New Roman" w:hAnsi="Times New Roman"/>
          <w:sz w:val="24"/>
          <w:szCs w:val="24"/>
        </w:rPr>
      </w:pPr>
      <w:proofErr w:type="gramStart"/>
      <w:r>
        <w:rPr>
          <w:rFonts w:ascii="Times New Roman" w:hAnsi="Times New Roman"/>
          <w:sz w:val="24"/>
          <w:szCs w:val="24"/>
        </w:rPr>
        <w:t>C.3 (*).</w:t>
      </w:r>
      <w:proofErr w:type="gramEnd"/>
      <w:r>
        <w:rPr>
          <w:rFonts w:ascii="Times New Roman" w:hAnsi="Times New Roman"/>
          <w:sz w:val="24"/>
          <w:szCs w:val="24"/>
        </w:rPr>
        <w:t xml:space="preserve"> The Panel supports collation of information on the biological parameters (and measures of their uncertainty) which will form the basis for future evaluation of generic management procedures. Information available from local sources as well as from databases such as RAM II and </w:t>
      </w:r>
      <w:proofErr w:type="spellStart"/>
      <w:r>
        <w:rPr>
          <w:rFonts w:ascii="Times New Roman" w:hAnsi="Times New Roman"/>
          <w:sz w:val="24"/>
          <w:szCs w:val="24"/>
        </w:rPr>
        <w:t>Fishbase</w:t>
      </w:r>
      <w:proofErr w:type="spellEnd"/>
      <w:r>
        <w:rPr>
          <w:rFonts w:ascii="Times New Roman" w:hAnsi="Times New Roman"/>
          <w:sz w:val="24"/>
          <w:szCs w:val="24"/>
        </w:rPr>
        <w:t xml:space="preserve"> should be collated. Data on the uncertainty associated with monitoring data should be also be collated to the extent possible.</w:t>
      </w:r>
    </w:p>
    <w:p w:rsidR="006A70AA" w:rsidRDefault="006A70AA" w:rsidP="00E97A31">
      <w:pPr>
        <w:spacing w:after="0" w:line="240" w:lineRule="auto"/>
        <w:jc w:val="both"/>
        <w:rPr>
          <w:rFonts w:ascii="Times New Roman" w:hAnsi="Times New Roman"/>
          <w:sz w:val="24"/>
          <w:szCs w:val="24"/>
        </w:rPr>
      </w:pPr>
    </w:p>
    <w:p w:rsidR="006A70AA" w:rsidRDefault="006A70AA" w:rsidP="00E97A31">
      <w:pPr>
        <w:spacing w:after="0" w:line="240" w:lineRule="auto"/>
        <w:jc w:val="both"/>
        <w:rPr>
          <w:rFonts w:ascii="Times New Roman" w:hAnsi="Times New Roman"/>
          <w:sz w:val="24"/>
          <w:szCs w:val="24"/>
        </w:rPr>
      </w:pPr>
      <w:proofErr w:type="gramStart"/>
      <w:r>
        <w:rPr>
          <w:rFonts w:ascii="Times New Roman" w:hAnsi="Times New Roman"/>
          <w:sz w:val="24"/>
          <w:szCs w:val="24"/>
        </w:rPr>
        <w:t>C.4 (*).</w:t>
      </w:r>
      <w:proofErr w:type="gramEnd"/>
      <w:r>
        <w:rPr>
          <w:rFonts w:ascii="Times New Roman" w:hAnsi="Times New Roman"/>
          <w:sz w:val="24"/>
          <w:szCs w:val="24"/>
        </w:rPr>
        <w:t xml:space="preserve"> The Panel sees considerable value in evaluating the performances of the approaches used in practice for providing management advice using simulation. This is because MSE analyses have shown in the past that approaches which </w:t>
      </w:r>
      <w:r w:rsidRPr="00BF2105">
        <w:rPr>
          <w:rFonts w:ascii="Times New Roman" w:hAnsi="Times New Roman"/>
          <w:i/>
          <w:sz w:val="24"/>
          <w:szCs w:val="24"/>
        </w:rPr>
        <w:t>a priori</w:t>
      </w:r>
      <w:r>
        <w:rPr>
          <w:rFonts w:ascii="Times New Roman" w:hAnsi="Times New Roman"/>
          <w:sz w:val="24"/>
          <w:szCs w:val="24"/>
        </w:rPr>
        <w:t xml:space="preserve"> may seem likely to perform adequately given their construction, sometimes perform very poorly.</w:t>
      </w:r>
    </w:p>
    <w:p w:rsidR="006A70AA" w:rsidRDefault="006A70AA" w:rsidP="00E97A31">
      <w:pPr>
        <w:spacing w:after="0" w:line="240" w:lineRule="auto"/>
        <w:jc w:val="both"/>
        <w:rPr>
          <w:rFonts w:ascii="Times New Roman" w:hAnsi="Times New Roman"/>
          <w:sz w:val="24"/>
          <w:szCs w:val="24"/>
        </w:rPr>
      </w:pPr>
    </w:p>
    <w:p w:rsidR="006A70AA" w:rsidRDefault="006A70AA" w:rsidP="00E97A31">
      <w:pPr>
        <w:spacing w:after="0" w:line="240" w:lineRule="auto"/>
        <w:jc w:val="both"/>
        <w:rPr>
          <w:rFonts w:ascii="Times New Roman" w:hAnsi="Times New Roman"/>
          <w:sz w:val="24"/>
          <w:szCs w:val="24"/>
        </w:rPr>
      </w:pPr>
      <w:r>
        <w:rPr>
          <w:rFonts w:ascii="Times New Roman" w:hAnsi="Times New Roman"/>
          <w:sz w:val="24"/>
          <w:szCs w:val="24"/>
        </w:rPr>
        <w:t>C.5 (*) Consideration should be given to the use of a tier system in which stocks are assigned to tiers based on data availability and where there are “discounts” for uncertainty for stocks in lower tiers to ensure that comparable risk levels are afforded by the different management procedures independently of the uncertainty involved. In addition, discounting for uncertainty should prevent “tier shopping” and provide incentives for the collection of better data. The system needs to include rules for how a closed fishery may be reopened.</w:t>
      </w:r>
    </w:p>
    <w:p w:rsidR="006A70AA" w:rsidRDefault="006A70AA" w:rsidP="00E97A31">
      <w:pPr>
        <w:spacing w:after="0" w:line="240" w:lineRule="auto"/>
        <w:jc w:val="both"/>
        <w:rPr>
          <w:rFonts w:ascii="Times New Roman" w:hAnsi="Times New Roman"/>
          <w:sz w:val="24"/>
          <w:szCs w:val="24"/>
        </w:rPr>
      </w:pPr>
    </w:p>
    <w:p w:rsidR="006A70AA" w:rsidRDefault="006A70AA" w:rsidP="00E97A31">
      <w:pPr>
        <w:spacing w:after="0" w:line="240" w:lineRule="auto"/>
        <w:jc w:val="both"/>
        <w:rPr>
          <w:rFonts w:ascii="Times New Roman" w:hAnsi="Times New Roman"/>
          <w:sz w:val="24"/>
          <w:szCs w:val="24"/>
        </w:rPr>
      </w:pPr>
      <w:r>
        <w:rPr>
          <w:rFonts w:ascii="Times New Roman" w:hAnsi="Times New Roman"/>
          <w:sz w:val="24"/>
          <w:szCs w:val="24"/>
        </w:rPr>
        <w:t xml:space="preserve">C.6 (*) In addition to a tier system based on uncertainty levels, it is important to recognize that data-poor fisheries may differ markedly over a number of axes: (1) the biology of the species (e.g. degree of movement, recruitment patterns, etc.), (2) the type of fishery (multiple gears, commercial versus recreational, etc.), (3) the type of data that may be collected to inform an OMP and their information content, and (4) the types of management controls that are realistic (e.g. TACs, effort controls, size limits, etc.).  Different categories of fisheries will pose different types of problems to be addressed with different tools. While the Panel sees merit in the investigation of generic approaches, some categorization of fisheries will be necessary to tailor the OMP evaluation to specific kinds of fisheries and management frameworks. </w:t>
      </w:r>
    </w:p>
    <w:p w:rsidR="006A70AA" w:rsidRDefault="006A70AA" w:rsidP="00E97A31">
      <w:pPr>
        <w:spacing w:after="0" w:line="240" w:lineRule="auto"/>
        <w:jc w:val="both"/>
        <w:rPr>
          <w:rFonts w:ascii="Times New Roman" w:hAnsi="Times New Roman"/>
          <w:sz w:val="24"/>
          <w:szCs w:val="24"/>
        </w:rPr>
      </w:pPr>
    </w:p>
    <w:p w:rsidR="006A70AA" w:rsidRDefault="006A70AA" w:rsidP="00E97A31">
      <w:pPr>
        <w:spacing w:after="0" w:line="240" w:lineRule="auto"/>
        <w:jc w:val="both"/>
        <w:rPr>
          <w:rFonts w:ascii="Times New Roman" w:hAnsi="Times New Roman"/>
          <w:color w:val="000000"/>
          <w:sz w:val="24"/>
          <w:szCs w:val="24"/>
          <w:lang w:eastAsia="en-ZA"/>
        </w:rPr>
      </w:pPr>
      <w:proofErr w:type="gramStart"/>
      <w:r>
        <w:rPr>
          <w:rFonts w:ascii="Times New Roman" w:hAnsi="Times New Roman"/>
          <w:color w:val="000000"/>
          <w:sz w:val="24"/>
          <w:szCs w:val="24"/>
          <w:lang w:eastAsia="en-ZA"/>
        </w:rPr>
        <w:t>C.7 (*).</w:t>
      </w:r>
      <w:proofErr w:type="gramEnd"/>
      <w:r>
        <w:rPr>
          <w:rFonts w:ascii="Times New Roman" w:hAnsi="Times New Roman"/>
          <w:color w:val="000000"/>
          <w:sz w:val="24"/>
          <w:szCs w:val="24"/>
          <w:lang w:eastAsia="en-ZA"/>
        </w:rPr>
        <w:t xml:space="preserve"> If mean length is to be used as a part of an OMP, considerable data analyses need to be undertaken to evaluate how much mean length is likely to change in actual stocks in response to fishing, given the potential impact of effects such as gear changes and spatial factors, and that expected changes in response to fishing have sometimes not occurred in actual populations.</w:t>
      </w:r>
    </w:p>
    <w:p w:rsidR="006A70AA" w:rsidRDefault="006A70AA" w:rsidP="00E97A31">
      <w:pPr>
        <w:spacing w:after="0" w:line="240" w:lineRule="auto"/>
        <w:jc w:val="both"/>
        <w:rPr>
          <w:rFonts w:ascii="Times New Roman" w:hAnsi="Times New Roman"/>
          <w:sz w:val="24"/>
          <w:szCs w:val="24"/>
        </w:rPr>
      </w:pPr>
    </w:p>
    <w:p w:rsidR="006A70AA" w:rsidRDefault="006A70AA" w:rsidP="00E97A31">
      <w:pPr>
        <w:spacing w:after="0" w:line="240" w:lineRule="auto"/>
        <w:jc w:val="both"/>
        <w:rPr>
          <w:rFonts w:ascii="Times New Roman" w:hAnsi="Times New Roman"/>
          <w:sz w:val="24"/>
          <w:szCs w:val="24"/>
        </w:rPr>
      </w:pPr>
      <w:proofErr w:type="gramStart"/>
      <w:r>
        <w:rPr>
          <w:rFonts w:ascii="Times New Roman" w:hAnsi="Times New Roman"/>
          <w:sz w:val="24"/>
          <w:szCs w:val="24"/>
        </w:rPr>
        <w:t>C.8 (H).</w:t>
      </w:r>
      <w:proofErr w:type="gramEnd"/>
      <w:r>
        <w:rPr>
          <w:rFonts w:ascii="Times New Roman" w:hAnsi="Times New Roman"/>
          <w:sz w:val="24"/>
          <w:szCs w:val="24"/>
        </w:rPr>
        <w:t xml:space="preserve"> The first steps in evaluating generic management procedures for data-poor fisheries off South Africa should focus on two categories of fishes: </w:t>
      </w:r>
      <w:proofErr w:type="gramStart"/>
      <w:r>
        <w:rPr>
          <w:rFonts w:ascii="Times New Roman" w:hAnsi="Times New Roman"/>
          <w:sz w:val="24"/>
          <w:szCs w:val="24"/>
        </w:rPr>
        <w:t xml:space="preserve">(a) reef-associated </w:t>
      </w:r>
      <w:proofErr w:type="spellStart"/>
      <w:r>
        <w:rPr>
          <w:rFonts w:ascii="Times New Roman" w:hAnsi="Times New Roman"/>
          <w:sz w:val="24"/>
          <w:szCs w:val="24"/>
        </w:rPr>
        <w:t>linefish</w:t>
      </w:r>
      <w:proofErr w:type="spellEnd"/>
      <w:r>
        <w:rPr>
          <w:rFonts w:ascii="Times New Roman" w:hAnsi="Times New Roman"/>
          <w:sz w:val="24"/>
          <w:szCs w:val="24"/>
        </w:rPr>
        <w:t>, and (b) species</w:t>
      </w:r>
      <w:proofErr w:type="gramEnd"/>
      <w:r>
        <w:rPr>
          <w:rFonts w:ascii="Times New Roman" w:hAnsi="Times New Roman"/>
          <w:sz w:val="24"/>
          <w:szCs w:val="24"/>
        </w:rPr>
        <w:t xml:space="preserve"> caught during inshore </w:t>
      </w:r>
      <w:proofErr w:type="spellStart"/>
      <w:r>
        <w:rPr>
          <w:rFonts w:ascii="Times New Roman" w:hAnsi="Times New Roman"/>
          <w:sz w:val="24"/>
          <w:szCs w:val="24"/>
        </w:rPr>
        <w:t>demersal</w:t>
      </w:r>
      <w:proofErr w:type="spellEnd"/>
      <w:r>
        <w:rPr>
          <w:rFonts w:ascii="Times New Roman" w:hAnsi="Times New Roman"/>
          <w:sz w:val="24"/>
          <w:szCs w:val="24"/>
        </w:rPr>
        <w:t xml:space="preserve"> trawling. The first category should involve extensive collaboration with the DAFF </w:t>
      </w:r>
      <w:proofErr w:type="spellStart"/>
      <w:r>
        <w:rPr>
          <w:rFonts w:ascii="Times New Roman" w:hAnsi="Times New Roman"/>
          <w:sz w:val="24"/>
          <w:szCs w:val="24"/>
        </w:rPr>
        <w:t>linefish</w:t>
      </w:r>
      <w:proofErr w:type="spellEnd"/>
      <w:r>
        <w:rPr>
          <w:rFonts w:ascii="Times New Roman" w:hAnsi="Times New Roman"/>
          <w:sz w:val="24"/>
          <w:szCs w:val="24"/>
        </w:rPr>
        <w:t xml:space="preserve"> section scientists and focus on the types of uncertainties and possible control measures most pertinent to fisheries for reef-associated fish (e.g. effort controls, spatial heterogeneity, infrequent changes in management arrangements). Involvement of the analyst in the relevant DAFF working group should help to ensure that </w:t>
      </w:r>
      <w:r>
        <w:rPr>
          <w:rFonts w:ascii="Times New Roman" w:hAnsi="Times New Roman"/>
          <w:sz w:val="24"/>
          <w:szCs w:val="24"/>
        </w:rPr>
        <w:lastRenderedPageBreak/>
        <w:t>the operating models are realistic for the problem concerned. The current work (</w:t>
      </w:r>
      <w:r w:rsidRPr="00560961">
        <w:rPr>
          <w:rFonts w:ascii="Times New Roman" w:hAnsi="Times New Roman"/>
          <w:color w:val="000000"/>
          <w:sz w:val="24"/>
          <w:szCs w:val="24"/>
          <w:lang w:eastAsia="en-ZA"/>
        </w:rPr>
        <w:t>MARAM IWS/DEC10/DPA/P2</w:t>
      </w:r>
      <w:r>
        <w:rPr>
          <w:rFonts w:ascii="Times New Roman" w:hAnsi="Times New Roman"/>
          <w:sz w:val="24"/>
          <w:szCs w:val="24"/>
        </w:rPr>
        <w:t xml:space="preserve">) provides an excellent start on addressing several of the types of issues pertinent to the second category. </w:t>
      </w:r>
      <w:proofErr w:type="gramStart"/>
      <w:r>
        <w:rPr>
          <w:rFonts w:ascii="Times New Roman" w:hAnsi="Times New Roman"/>
          <w:sz w:val="24"/>
          <w:szCs w:val="24"/>
        </w:rPr>
        <w:t>[</w:t>
      </w:r>
      <w:r w:rsidRPr="00560961">
        <w:rPr>
          <w:rFonts w:ascii="Times New Roman" w:hAnsi="Times New Roman"/>
          <w:i/>
          <w:sz w:val="24"/>
          <w:szCs w:val="24"/>
          <w:lang w:val="en-ZA" w:eastAsia="en-ZA"/>
        </w:rPr>
        <w:t>Primary candidates for application amongst local fisheries</w:t>
      </w:r>
      <w:r>
        <w:rPr>
          <w:rFonts w:ascii="Times New Roman" w:hAnsi="Times New Roman"/>
          <w:i/>
          <w:sz w:val="24"/>
          <w:szCs w:val="24"/>
          <w:lang w:val="en-ZA" w:eastAsia="en-ZA"/>
        </w:rPr>
        <w:t>.</w:t>
      </w:r>
      <w:r>
        <w:rPr>
          <w:rFonts w:cs="Tahoma"/>
          <w:lang w:val="en-ZA" w:eastAsia="en-ZA"/>
        </w:rPr>
        <w:t>]</w:t>
      </w:r>
      <w:proofErr w:type="gramEnd"/>
    </w:p>
    <w:p w:rsidR="006A70AA" w:rsidRDefault="006A70AA" w:rsidP="00E97A31">
      <w:pPr>
        <w:spacing w:after="0" w:line="240" w:lineRule="auto"/>
        <w:jc w:val="both"/>
        <w:rPr>
          <w:rFonts w:ascii="Times New Roman" w:hAnsi="Times New Roman"/>
          <w:sz w:val="24"/>
          <w:szCs w:val="24"/>
        </w:rPr>
      </w:pPr>
    </w:p>
    <w:p w:rsidR="006A70AA" w:rsidRDefault="006A70AA" w:rsidP="00E97A31">
      <w:pPr>
        <w:spacing w:after="0" w:line="240" w:lineRule="auto"/>
        <w:jc w:val="both"/>
        <w:rPr>
          <w:rFonts w:ascii="Times New Roman" w:hAnsi="Times New Roman"/>
          <w:color w:val="000000"/>
          <w:sz w:val="24"/>
          <w:szCs w:val="24"/>
          <w:lang w:eastAsia="en-ZA"/>
        </w:rPr>
      </w:pPr>
      <w:proofErr w:type="gramStart"/>
      <w:r>
        <w:rPr>
          <w:rFonts w:ascii="Times New Roman" w:hAnsi="Times New Roman"/>
          <w:sz w:val="24"/>
          <w:szCs w:val="24"/>
        </w:rPr>
        <w:t>C.9 (H).</w:t>
      </w:r>
      <w:proofErr w:type="gramEnd"/>
      <w:r>
        <w:rPr>
          <w:rFonts w:ascii="Times New Roman" w:hAnsi="Times New Roman"/>
          <w:sz w:val="24"/>
          <w:szCs w:val="24"/>
        </w:rPr>
        <w:t xml:space="preserve"> Further work on the approach of </w:t>
      </w:r>
      <w:r w:rsidRPr="00560961">
        <w:rPr>
          <w:rFonts w:ascii="Times New Roman" w:hAnsi="Times New Roman"/>
          <w:color w:val="000000"/>
          <w:sz w:val="24"/>
          <w:szCs w:val="24"/>
          <w:lang w:eastAsia="en-ZA"/>
        </w:rPr>
        <w:t>MARAM IWS/DEC10/DPA/P2</w:t>
      </w:r>
      <w:r>
        <w:rPr>
          <w:rFonts w:ascii="Times New Roman" w:hAnsi="Times New Roman"/>
          <w:color w:val="000000"/>
          <w:sz w:val="24"/>
          <w:szCs w:val="24"/>
          <w:lang w:eastAsia="en-ZA"/>
        </w:rPr>
        <w:t xml:space="preserve"> should report results for different fixed values for steepness, not just averages or summaries across all steepness values. At a minimum, sensitivity needs to be explored to the implications of multiple fisheries (particularly with respect to using mean length as a part of an OMP), as well as temporal autocorrelation in recruitment.</w:t>
      </w:r>
    </w:p>
    <w:p w:rsidR="006A70AA" w:rsidRDefault="006A70AA" w:rsidP="00E97A31">
      <w:pPr>
        <w:spacing w:after="0" w:line="240" w:lineRule="auto"/>
        <w:jc w:val="both"/>
        <w:rPr>
          <w:rFonts w:ascii="Times New Roman" w:hAnsi="Times New Roman"/>
          <w:color w:val="000000"/>
          <w:sz w:val="24"/>
          <w:szCs w:val="24"/>
          <w:lang w:eastAsia="en-ZA"/>
        </w:rPr>
      </w:pPr>
    </w:p>
    <w:p w:rsidR="006A70AA" w:rsidRDefault="006A70AA" w:rsidP="00E97A31">
      <w:pPr>
        <w:spacing w:after="0" w:line="240" w:lineRule="auto"/>
        <w:jc w:val="both"/>
        <w:rPr>
          <w:rFonts w:ascii="Times New Roman" w:hAnsi="Times New Roman"/>
          <w:color w:val="000000"/>
          <w:sz w:val="24"/>
          <w:szCs w:val="24"/>
          <w:lang w:eastAsia="en-ZA"/>
        </w:rPr>
      </w:pPr>
      <w:proofErr w:type="gramStart"/>
      <w:r>
        <w:rPr>
          <w:rFonts w:ascii="Times New Roman" w:hAnsi="Times New Roman"/>
          <w:color w:val="000000"/>
          <w:sz w:val="24"/>
          <w:szCs w:val="24"/>
          <w:lang w:eastAsia="en-ZA"/>
        </w:rPr>
        <w:t>C.10. (H).</w:t>
      </w:r>
      <w:proofErr w:type="gramEnd"/>
      <w:r>
        <w:rPr>
          <w:rFonts w:ascii="Times New Roman" w:hAnsi="Times New Roman"/>
          <w:color w:val="000000"/>
          <w:sz w:val="24"/>
          <w:szCs w:val="24"/>
          <w:lang w:eastAsia="en-ZA"/>
        </w:rPr>
        <w:t xml:space="preserve"> Given that it may be impossible to allocate data-poor stocks to even broad ranges of depletion, it is necessary to identify OMPs which perform adequately over a broad range for depletion. This also applies to several other biological parameters so it is important that OMPs work reasonably in quite general settings, even though, as noted above, they cannot be made completely generic. </w:t>
      </w:r>
    </w:p>
    <w:p w:rsidR="006A70AA" w:rsidRDefault="006A70AA" w:rsidP="00E97A31">
      <w:pPr>
        <w:spacing w:after="0" w:line="240" w:lineRule="auto"/>
        <w:jc w:val="both"/>
        <w:rPr>
          <w:rFonts w:ascii="Times New Roman" w:hAnsi="Times New Roman"/>
          <w:color w:val="000000"/>
          <w:sz w:val="24"/>
          <w:szCs w:val="24"/>
          <w:lang w:eastAsia="en-ZA"/>
        </w:rPr>
      </w:pPr>
    </w:p>
    <w:p w:rsidR="006A70AA" w:rsidRDefault="006A70AA" w:rsidP="00E97A31">
      <w:pPr>
        <w:spacing w:after="0" w:line="240" w:lineRule="auto"/>
        <w:jc w:val="both"/>
        <w:rPr>
          <w:rFonts w:ascii="Times New Roman" w:hAnsi="Times New Roman"/>
          <w:color w:val="000000"/>
          <w:sz w:val="24"/>
          <w:szCs w:val="24"/>
          <w:lang w:eastAsia="en-ZA"/>
        </w:rPr>
      </w:pPr>
      <w:proofErr w:type="gramStart"/>
      <w:r>
        <w:rPr>
          <w:rFonts w:ascii="Times New Roman" w:hAnsi="Times New Roman"/>
          <w:color w:val="000000"/>
          <w:sz w:val="24"/>
          <w:szCs w:val="24"/>
          <w:lang w:eastAsia="en-ZA"/>
        </w:rPr>
        <w:t>C.11 (H).</w:t>
      </w:r>
      <w:proofErr w:type="gramEnd"/>
      <w:r>
        <w:rPr>
          <w:rFonts w:ascii="Times New Roman" w:hAnsi="Times New Roman"/>
          <w:color w:val="000000"/>
          <w:sz w:val="24"/>
          <w:szCs w:val="24"/>
          <w:lang w:eastAsia="en-ZA"/>
        </w:rPr>
        <w:t xml:space="preserve"> An initial step in the process of evaluating OMPs for </w:t>
      </w:r>
      <w:proofErr w:type="spellStart"/>
      <w:r>
        <w:rPr>
          <w:rFonts w:ascii="Times New Roman" w:hAnsi="Times New Roman"/>
          <w:color w:val="000000"/>
          <w:sz w:val="24"/>
          <w:szCs w:val="24"/>
          <w:lang w:eastAsia="en-ZA"/>
        </w:rPr>
        <w:t>linefish</w:t>
      </w:r>
      <w:proofErr w:type="spellEnd"/>
      <w:r>
        <w:rPr>
          <w:rFonts w:ascii="Times New Roman" w:hAnsi="Times New Roman"/>
          <w:color w:val="000000"/>
          <w:sz w:val="24"/>
          <w:szCs w:val="24"/>
          <w:lang w:eastAsia="en-ZA"/>
        </w:rPr>
        <w:t xml:space="preserve"> species is to assemble a table for each species containing the following information: (a) available monitoring data (length, CPUE, catch, density, etc.), (b) available biological information, (c) existing management measures and the frequency with which they are changed, and (d) species caught with the species under consideration.</w:t>
      </w:r>
    </w:p>
    <w:p w:rsidR="006A70AA" w:rsidRDefault="006A70AA" w:rsidP="00E97A31">
      <w:pPr>
        <w:spacing w:after="0" w:line="240" w:lineRule="auto"/>
        <w:jc w:val="both"/>
        <w:rPr>
          <w:rFonts w:ascii="Times New Roman" w:hAnsi="Times New Roman"/>
          <w:color w:val="000000"/>
          <w:sz w:val="24"/>
          <w:szCs w:val="24"/>
          <w:lang w:eastAsia="en-ZA"/>
        </w:rPr>
      </w:pPr>
    </w:p>
    <w:p w:rsidR="006A70AA" w:rsidRDefault="006A70AA" w:rsidP="00E97A31">
      <w:pPr>
        <w:spacing w:after="0" w:line="240" w:lineRule="auto"/>
        <w:jc w:val="both"/>
        <w:rPr>
          <w:rFonts w:ascii="Times New Roman" w:hAnsi="Times New Roman"/>
          <w:sz w:val="24"/>
          <w:szCs w:val="24"/>
        </w:rPr>
      </w:pPr>
      <w:r>
        <w:rPr>
          <w:rFonts w:ascii="Times New Roman" w:hAnsi="Times New Roman"/>
          <w:color w:val="000000"/>
          <w:sz w:val="24"/>
          <w:szCs w:val="24"/>
          <w:lang w:eastAsia="en-ZA"/>
        </w:rPr>
        <w:t xml:space="preserve">C.12 (H) Meta-evaluations across sets of biological parameters are useful to develop robust OMPs.  When evaluating procedures specifically for </w:t>
      </w:r>
      <w:proofErr w:type="spellStart"/>
      <w:r>
        <w:rPr>
          <w:rFonts w:ascii="Times New Roman" w:hAnsi="Times New Roman"/>
          <w:color w:val="000000"/>
          <w:sz w:val="24"/>
          <w:szCs w:val="24"/>
          <w:lang w:eastAsia="en-ZA"/>
        </w:rPr>
        <w:t>linefish</w:t>
      </w:r>
      <w:proofErr w:type="spellEnd"/>
      <w:r>
        <w:rPr>
          <w:rFonts w:ascii="Times New Roman" w:hAnsi="Times New Roman"/>
          <w:color w:val="000000"/>
          <w:sz w:val="24"/>
          <w:szCs w:val="24"/>
          <w:lang w:eastAsia="en-ZA"/>
        </w:rPr>
        <w:t xml:space="preserve">, it must be ensured that these evaluations are based on prior distributions which correspond well to parameters for </w:t>
      </w:r>
      <w:proofErr w:type="spellStart"/>
      <w:r>
        <w:rPr>
          <w:rFonts w:ascii="Times New Roman" w:hAnsi="Times New Roman"/>
          <w:color w:val="000000"/>
          <w:sz w:val="24"/>
          <w:szCs w:val="24"/>
          <w:lang w:eastAsia="en-ZA"/>
        </w:rPr>
        <w:t>linefish</w:t>
      </w:r>
      <w:proofErr w:type="spellEnd"/>
      <w:r>
        <w:rPr>
          <w:rFonts w:ascii="Times New Roman" w:hAnsi="Times New Roman"/>
          <w:color w:val="000000"/>
          <w:sz w:val="24"/>
          <w:szCs w:val="24"/>
          <w:lang w:eastAsia="en-ZA"/>
        </w:rPr>
        <w:t xml:space="preserve">, and that the operating models capture some of the key characteristics of these fisheries (e.g. spatial heterogeneity). </w:t>
      </w:r>
    </w:p>
    <w:p w:rsidR="006A70AA" w:rsidRDefault="006A70AA" w:rsidP="00E97A31">
      <w:pPr>
        <w:spacing w:after="0" w:line="240" w:lineRule="auto"/>
        <w:jc w:val="both"/>
        <w:rPr>
          <w:rFonts w:ascii="Times New Roman" w:hAnsi="Times New Roman"/>
          <w:sz w:val="24"/>
          <w:szCs w:val="24"/>
        </w:rPr>
      </w:pPr>
    </w:p>
    <w:p w:rsidR="006A70AA" w:rsidRDefault="006A70AA" w:rsidP="00E97A31">
      <w:pPr>
        <w:keepNext/>
        <w:spacing w:after="0" w:line="240" w:lineRule="auto"/>
        <w:rPr>
          <w:rFonts w:ascii="Times New Roman" w:hAnsi="Times New Roman"/>
          <w:b/>
          <w:sz w:val="24"/>
          <w:szCs w:val="24"/>
        </w:rPr>
      </w:pPr>
      <w:r w:rsidRPr="00323207">
        <w:rPr>
          <w:rFonts w:ascii="Times New Roman" w:hAnsi="Times New Roman"/>
          <w:b/>
          <w:sz w:val="24"/>
          <w:szCs w:val="24"/>
        </w:rPr>
        <w:t>D. Sardine-Anchovy OMP Revision</w:t>
      </w:r>
    </w:p>
    <w:p w:rsidR="006A70AA" w:rsidRDefault="006A70AA" w:rsidP="00E97A31">
      <w:pPr>
        <w:spacing w:after="0" w:line="240" w:lineRule="auto"/>
        <w:jc w:val="both"/>
        <w:rPr>
          <w:rFonts w:ascii="Times New Roman" w:hAnsi="Times New Roman"/>
          <w:sz w:val="24"/>
          <w:szCs w:val="24"/>
          <w:lang w:val="en-ZA"/>
        </w:rPr>
      </w:pPr>
      <w:r>
        <w:rPr>
          <w:rFonts w:ascii="Times New Roman" w:hAnsi="Times New Roman"/>
          <w:sz w:val="24"/>
          <w:szCs w:val="24"/>
          <w:lang w:val="en-ZA"/>
        </w:rPr>
        <w:t xml:space="preserve">D.1 (*) </w:t>
      </w:r>
      <w:proofErr w:type="gramStart"/>
      <w:r>
        <w:rPr>
          <w:rFonts w:ascii="Times New Roman" w:hAnsi="Times New Roman"/>
          <w:sz w:val="24"/>
          <w:szCs w:val="24"/>
          <w:lang w:val="en-ZA"/>
        </w:rPr>
        <w:t>The</w:t>
      </w:r>
      <w:proofErr w:type="gramEnd"/>
      <w:r>
        <w:rPr>
          <w:rFonts w:ascii="Times New Roman" w:hAnsi="Times New Roman"/>
          <w:sz w:val="24"/>
          <w:szCs w:val="24"/>
          <w:lang w:val="en-ZA"/>
        </w:rPr>
        <w:t xml:space="preserve"> approach outlined in </w:t>
      </w:r>
      <w:r w:rsidRPr="00722731">
        <w:rPr>
          <w:rFonts w:ascii="Times New Roman" w:hAnsi="Times New Roman"/>
          <w:color w:val="000000"/>
          <w:sz w:val="24"/>
          <w:szCs w:val="24"/>
          <w:lang w:eastAsia="en-ZA"/>
        </w:rPr>
        <w:t>MARAM IWS/DEC10/S/P1</w:t>
      </w:r>
      <w:r>
        <w:rPr>
          <w:rFonts w:ascii="Times New Roman" w:hAnsi="Times New Roman"/>
          <w:color w:val="000000"/>
          <w:sz w:val="24"/>
          <w:szCs w:val="24"/>
          <w:lang w:eastAsia="en-ZA"/>
        </w:rPr>
        <w:t xml:space="preserve"> is an appropriate way to handle situations in which future survey data are not available. This approach is similar to that applied in other jurisdictions (e.g. historically for capelin off Iceland). [</w:t>
      </w:r>
      <w:r w:rsidRPr="009A3EC6">
        <w:rPr>
          <w:rFonts w:ascii="Times New Roman" w:hAnsi="Times New Roman"/>
          <w:i/>
          <w:sz w:val="24"/>
          <w:szCs w:val="24"/>
          <w:lang w:val="en-ZA"/>
        </w:rPr>
        <w:t>How do we best calculate the TAC if abundance estimates from the most recent hydroacoustic survey, upon which computations are highly dependent, are unavailable (e.g. because of a survey vessel breakdown)?</w:t>
      </w:r>
      <w:r>
        <w:rPr>
          <w:rFonts w:ascii="Times New Roman" w:hAnsi="Times New Roman"/>
          <w:color w:val="000000"/>
          <w:sz w:val="24"/>
          <w:szCs w:val="24"/>
          <w:lang w:eastAsia="en-ZA"/>
        </w:rPr>
        <w:t>]</w:t>
      </w:r>
    </w:p>
    <w:p w:rsidR="006A70AA" w:rsidRDefault="006A70AA" w:rsidP="00E97A31">
      <w:pPr>
        <w:spacing w:after="0" w:line="240" w:lineRule="auto"/>
        <w:jc w:val="both"/>
        <w:rPr>
          <w:rFonts w:ascii="Times New Roman" w:hAnsi="Times New Roman"/>
          <w:sz w:val="24"/>
          <w:szCs w:val="24"/>
          <w:lang w:val="en-ZA"/>
        </w:rPr>
      </w:pPr>
    </w:p>
    <w:p w:rsidR="006A70AA" w:rsidRDefault="006A70AA" w:rsidP="00E97A31">
      <w:pPr>
        <w:spacing w:after="0" w:line="240" w:lineRule="auto"/>
        <w:jc w:val="both"/>
        <w:rPr>
          <w:rFonts w:ascii="Times New Roman" w:hAnsi="Times New Roman"/>
          <w:sz w:val="24"/>
          <w:szCs w:val="24"/>
          <w:lang w:val="en-ZA"/>
        </w:rPr>
      </w:pPr>
      <w:r>
        <w:rPr>
          <w:rFonts w:ascii="Times New Roman" w:hAnsi="Times New Roman"/>
          <w:sz w:val="24"/>
          <w:szCs w:val="24"/>
          <w:lang w:val="en-ZA"/>
        </w:rPr>
        <w:t xml:space="preserve">D.2 (*) </w:t>
      </w:r>
      <w:proofErr w:type="gramStart"/>
      <w:r>
        <w:rPr>
          <w:rFonts w:ascii="Times New Roman" w:hAnsi="Times New Roman"/>
          <w:sz w:val="24"/>
          <w:szCs w:val="24"/>
          <w:lang w:val="en-ZA"/>
        </w:rPr>
        <w:t>The</w:t>
      </w:r>
      <w:proofErr w:type="gramEnd"/>
      <w:r>
        <w:rPr>
          <w:rFonts w:ascii="Times New Roman" w:hAnsi="Times New Roman"/>
          <w:sz w:val="24"/>
          <w:szCs w:val="24"/>
          <w:lang w:val="en-ZA"/>
        </w:rPr>
        <w:t xml:space="preserve"> management procedures for the 2011 </w:t>
      </w:r>
      <w:r w:rsidRPr="00722731">
        <w:rPr>
          <w:rFonts w:ascii="Times New Roman" w:hAnsi="Times New Roman"/>
          <w:sz w:val="24"/>
          <w:szCs w:val="24"/>
        </w:rPr>
        <w:t xml:space="preserve">sardine-anchovy OMP </w:t>
      </w:r>
      <w:r>
        <w:rPr>
          <w:rFonts w:ascii="Times New Roman" w:hAnsi="Times New Roman"/>
          <w:sz w:val="24"/>
          <w:szCs w:val="24"/>
        </w:rPr>
        <w:t>should be tuned to risk measures in a similar manner to OMP-2008. However, the tuning should be based on an integral from a percentile of 0.05 to the median because this should be a more robust approach.  [</w:t>
      </w:r>
      <w:r w:rsidRPr="009A3EC6">
        <w:rPr>
          <w:rFonts w:ascii="Times New Roman" w:hAnsi="Times New Roman"/>
          <w:i/>
          <w:sz w:val="24"/>
          <w:szCs w:val="24"/>
          <w:lang w:val="en-ZA"/>
        </w:rPr>
        <w:t>How do we best calculate the risk to the resources, which is used to tune the OMP?</w:t>
      </w:r>
      <w:r>
        <w:rPr>
          <w:rFonts w:ascii="Times New Roman" w:hAnsi="Times New Roman"/>
          <w:sz w:val="24"/>
          <w:szCs w:val="24"/>
        </w:rPr>
        <w:t>]</w:t>
      </w:r>
    </w:p>
    <w:p w:rsidR="006A70AA" w:rsidRPr="00722731" w:rsidRDefault="006A70AA" w:rsidP="00E97A31">
      <w:pPr>
        <w:spacing w:before="240"/>
        <w:jc w:val="both"/>
        <w:rPr>
          <w:lang w:val="en-ZA"/>
        </w:rPr>
      </w:pPr>
      <w:proofErr w:type="gramStart"/>
      <w:r>
        <w:rPr>
          <w:rFonts w:ascii="Times New Roman" w:hAnsi="Times New Roman"/>
          <w:sz w:val="24"/>
          <w:szCs w:val="24"/>
        </w:rPr>
        <w:t>D.3</w:t>
      </w:r>
      <w:r w:rsidRPr="00722731">
        <w:rPr>
          <w:rFonts w:ascii="Times New Roman" w:hAnsi="Times New Roman"/>
          <w:sz w:val="24"/>
          <w:szCs w:val="24"/>
        </w:rPr>
        <w:t xml:space="preserve"> (H).</w:t>
      </w:r>
      <w:proofErr w:type="gramEnd"/>
      <w:r w:rsidRPr="00722731">
        <w:rPr>
          <w:rFonts w:ascii="Times New Roman" w:hAnsi="Times New Roman"/>
          <w:sz w:val="24"/>
          <w:szCs w:val="24"/>
        </w:rPr>
        <w:t xml:space="preserve"> The operating models on which the 201</w:t>
      </w:r>
      <w:r>
        <w:rPr>
          <w:rFonts w:ascii="Times New Roman" w:hAnsi="Times New Roman"/>
          <w:sz w:val="24"/>
          <w:szCs w:val="24"/>
        </w:rPr>
        <w:t>1</w:t>
      </w:r>
      <w:r w:rsidRPr="00722731">
        <w:rPr>
          <w:rFonts w:ascii="Times New Roman" w:hAnsi="Times New Roman"/>
          <w:sz w:val="24"/>
          <w:szCs w:val="24"/>
        </w:rPr>
        <w:t xml:space="preserve"> sardine-anchovy OMP revision </w:t>
      </w:r>
      <w:r>
        <w:rPr>
          <w:rFonts w:ascii="Times New Roman" w:hAnsi="Times New Roman"/>
          <w:sz w:val="24"/>
          <w:szCs w:val="24"/>
        </w:rPr>
        <w:t>will be</w:t>
      </w:r>
      <w:r w:rsidRPr="00722731">
        <w:rPr>
          <w:rFonts w:ascii="Times New Roman" w:hAnsi="Times New Roman"/>
          <w:sz w:val="24"/>
          <w:szCs w:val="24"/>
        </w:rPr>
        <w:t xml:space="preserve"> based should include one set in which it is assumed that there is a single stock off South Africa and </w:t>
      </w:r>
      <w:r>
        <w:rPr>
          <w:rFonts w:ascii="Times New Roman" w:hAnsi="Times New Roman"/>
          <w:sz w:val="24"/>
          <w:szCs w:val="24"/>
        </w:rPr>
        <w:t>another</w:t>
      </w:r>
      <w:r w:rsidRPr="00722731">
        <w:rPr>
          <w:rFonts w:ascii="Times New Roman" w:hAnsi="Times New Roman"/>
          <w:sz w:val="24"/>
          <w:szCs w:val="24"/>
        </w:rPr>
        <w:t xml:space="preserve"> set in which </w:t>
      </w:r>
      <w:r>
        <w:rPr>
          <w:rFonts w:ascii="Times New Roman" w:hAnsi="Times New Roman"/>
          <w:sz w:val="24"/>
          <w:szCs w:val="24"/>
        </w:rPr>
        <w:t xml:space="preserve">it is assumed that </w:t>
      </w:r>
      <w:r w:rsidRPr="00722731">
        <w:rPr>
          <w:rFonts w:ascii="Times New Roman" w:hAnsi="Times New Roman"/>
          <w:sz w:val="24"/>
          <w:szCs w:val="24"/>
        </w:rPr>
        <w:t xml:space="preserve">there are two stocks (east and west). </w:t>
      </w:r>
      <w:r>
        <w:rPr>
          <w:rFonts w:ascii="Times New Roman" w:hAnsi="Times New Roman"/>
          <w:sz w:val="24"/>
          <w:szCs w:val="24"/>
        </w:rPr>
        <w:t>This is because there is sufficient biological</w:t>
      </w:r>
      <w:r w:rsidRPr="00722731">
        <w:rPr>
          <w:rFonts w:ascii="Times New Roman" w:hAnsi="Times New Roman"/>
          <w:sz w:val="24"/>
          <w:szCs w:val="24"/>
        </w:rPr>
        <w:t xml:space="preserve"> evidence </w:t>
      </w:r>
      <w:r>
        <w:rPr>
          <w:rFonts w:ascii="Times New Roman" w:hAnsi="Times New Roman"/>
          <w:sz w:val="24"/>
          <w:szCs w:val="24"/>
        </w:rPr>
        <w:t xml:space="preserve">(separate spawning sites and </w:t>
      </w:r>
      <w:proofErr w:type="spellStart"/>
      <w:r>
        <w:rPr>
          <w:rFonts w:ascii="Times New Roman" w:hAnsi="Times New Roman"/>
          <w:sz w:val="24"/>
          <w:szCs w:val="24"/>
        </w:rPr>
        <w:t>morphometrics</w:t>
      </w:r>
      <w:proofErr w:type="spellEnd"/>
      <w:r>
        <w:rPr>
          <w:rFonts w:ascii="Times New Roman" w:hAnsi="Times New Roman"/>
          <w:sz w:val="24"/>
          <w:szCs w:val="24"/>
        </w:rPr>
        <w:t>)</w:t>
      </w:r>
      <w:r w:rsidRPr="00722731">
        <w:rPr>
          <w:rFonts w:ascii="Times New Roman" w:hAnsi="Times New Roman"/>
          <w:sz w:val="24"/>
          <w:szCs w:val="24"/>
        </w:rPr>
        <w:t xml:space="preserve"> to justify </w:t>
      </w:r>
      <w:r>
        <w:rPr>
          <w:rFonts w:ascii="Times New Roman" w:hAnsi="Times New Roman"/>
          <w:sz w:val="24"/>
          <w:szCs w:val="24"/>
        </w:rPr>
        <w:t xml:space="preserve">consideration of a </w:t>
      </w:r>
      <w:r w:rsidRPr="00722731">
        <w:rPr>
          <w:rFonts w:ascii="Times New Roman" w:hAnsi="Times New Roman"/>
          <w:sz w:val="24"/>
          <w:szCs w:val="24"/>
        </w:rPr>
        <w:t>two-stock operating model. [</w:t>
      </w:r>
      <w:r w:rsidRPr="00722731">
        <w:rPr>
          <w:rFonts w:ascii="Times New Roman" w:hAnsi="Times New Roman"/>
          <w:i/>
          <w:sz w:val="24"/>
          <w:szCs w:val="24"/>
          <w:lang w:val="en-ZA"/>
        </w:rPr>
        <w:t>How do we best determine relative plausibility for alternative sardine stock structure hypotheses?</w:t>
      </w:r>
      <w:r w:rsidRPr="00722731">
        <w:rPr>
          <w:lang w:val="en-ZA"/>
        </w:rPr>
        <w:t>]</w:t>
      </w:r>
    </w:p>
    <w:p w:rsidR="006A70AA" w:rsidRDefault="006A70AA" w:rsidP="00E97A31">
      <w:pPr>
        <w:spacing w:after="0" w:line="240" w:lineRule="auto"/>
        <w:jc w:val="both"/>
        <w:rPr>
          <w:rFonts w:ascii="Times New Roman" w:hAnsi="Times New Roman"/>
          <w:sz w:val="24"/>
          <w:szCs w:val="24"/>
        </w:rPr>
      </w:pPr>
      <w:proofErr w:type="gramStart"/>
      <w:r>
        <w:rPr>
          <w:rFonts w:ascii="Times New Roman" w:hAnsi="Times New Roman"/>
          <w:sz w:val="24"/>
          <w:szCs w:val="24"/>
        </w:rPr>
        <w:t>D.4 (H).</w:t>
      </w:r>
      <w:proofErr w:type="gramEnd"/>
      <w:r>
        <w:rPr>
          <w:rFonts w:ascii="Times New Roman" w:hAnsi="Times New Roman"/>
          <w:sz w:val="24"/>
          <w:szCs w:val="24"/>
        </w:rPr>
        <w:t xml:space="preserve"> The results for the single- and two-stock operating models should not be pooled, but rather examined separately because the results of these two classes of operating model may </w:t>
      </w:r>
      <w:r>
        <w:rPr>
          <w:rFonts w:ascii="Times New Roman" w:hAnsi="Times New Roman"/>
          <w:sz w:val="24"/>
          <w:szCs w:val="24"/>
        </w:rPr>
        <w:lastRenderedPageBreak/>
        <w:t xml:space="preserve">be qualitatively different. </w:t>
      </w:r>
      <w:r w:rsidRPr="00722731">
        <w:rPr>
          <w:rFonts w:ascii="Times New Roman" w:hAnsi="Times New Roman"/>
          <w:sz w:val="24"/>
          <w:szCs w:val="24"/>
        </w:rPr>
        <w:t>[</w:t>
      </w:r>
      <w:r w:rsidRPr="00722731">
        <w:rPr>
          <w:rFonts w:ascii="Times New Roman" w:hAnsi="Times New Roman"/>
          <w:i/>
          <w:sz w:val="24"/>
          <w:szCs w:val="24"/>
          <w:lang w:val="en-ZA"/>
        </w:rPr>
        <w:t>How do we best determine relative plausibility for alternative sardine stock structure hypotheses?</w:t>
      </w:r>
      <w:r w:rsidRPr="00722731">
        <w:rPr>
          <w:lang w:val="en-ZA"/>
        </w:rPr>
        <w:t>]</w:t>
      </w:r>
    </w:p>
    <w:p w:rsidR="006A70AA" w:rsidRDefault="006A70AA" w:rsidP="00E97A31">
      <w:pPr>
        <w:spacing w:after="0" w:line="240" w:lineRule="auto"/>
        <w:jc w:val="both"/>
        <w:rPr>
          <w:rFonts w:ascii="Times New Roman" w:hAnsi="Times New Roman"/>
          <w:sz w:val="24"/>
          <w:szCs w:val="24"/>
        </w:rPr>
      </w:pPr>
    </w:p>
    <w:p w:rsidR="006A70AA" w:rsidRDefault="006A70AA" w:rsidP="00E97A31">
      <w:pPr>
        <w:spacing w:after="0" w:line="240" w:lineRule="auto"/>
        <w:jc w:val="both"/>
        <w:rPr>
          <w:rFonts w:ascii="Times New Roman" w:hAnsi="Times New Roman"/>
          <w:sz w:val="24"/>
          <w:szCs w:val="24"/>
        </w:rPr>
      </w:pPr>
      <w:proofErr w:type="gramStart"/>
      <w:r>
        <w:rPr>
          <w:rFonts w:ascii="Times New Roman" w:hAnsi="Times New Roman"/>
          <w:sz w:val="24"/>
          <w:szCs w:val="24"/>
        </w:rPr>
        <w:t>D.5 (H).</w:t>
      </w:r>
      <w:proofErr w:type="gramEnd"/>
      <w:r>
        <w:rPr>
          <w:rFonts w:ascii="Times New Roman" w:hAnsi="Times New Roman"/>
          <w:sz w:val="24"/>
          <w:szCs w:val="24"/>
        </w:rPr>
        <w:t xml:space="preserve"> Management procedures which treat the entire South Africa sardine population as a single management unit should be considered as well as management procedures incorporating spatial structure which explicitly allow for two stocks (even if there is only one stock in the operating model). Comparison of the results from these two sets of management procedures could be used to estimate the value of resolving uncertainty regarding stock-structure. </w:t>
      </w:r>
    </w:p>
    <w:p w:rsidR="006A70AA" w:rsidRDefault="006A70AA" w:rsidP="00E97A31">
      <w:pPr>
        <w:spacing w:after="0" w:line="240" w:lineRule="auto"/>
        <w:jc w:val="both"/>
        <w:rPr>
          <w:rFonts w:ascii="Times New Roman" w:hAnsi="Times New Roman"/>
          <w:sz w:val="24"/>
          <w:szCs w:val="24"/>
        </w:rPr>
      </w:pPr>
    </w:p>
    <w:p w:rsidR="006A70AA" w:rsidRDefault="006A70AA" w:rsidP="00E97A31">
      <w:pPr>
        <w:spacing w:after="0" w:line="240" w:lineRule="auto"/>
        <w:jc w:val="both"/>
        <w:rPr>
          <w:lang w:val="en-ZA"/>
        </w:rPr>
      </w:pPr>
      <w:proofErr w:type="gramStart"/>
      <w:r>
        <w:rPr>
          <w:rFonts w:ascii="Times New Roman" w:hAnsi="Times New Roman"/>
          <w:sz w:val="24"/>
          <w:szCs w:val="24"/>
        </w:rPr>
        <w:t>D.6 (H).</w:t>
      </w:r>
      <w:proofErr w:type="gramEnd"/>
      <w:r>
        <w:rPr>
          <w:rFonts w:ascii="Times New Roman" w:hAnsi="Times New Roman"/>
          <w:sz w:val="24"/>
          <w:szCs w:val="24"/>
        </w:rPr>
        <w:t xml:space="preserve"> The approach used previously to generate future sardine recruitment (i.e. a stock-recruitment relationship with the estimates for 2000-2004 ignored) should be used to develop the 2011 sardine-anchovy OMP. The stock-recruitment relationship for anchovy should be based on fitting a curve to all of the available data points because there is relatively weak support for the possibility of a regime-shift change in the stock-recruitment relationship.  [</w:t>
      </w:r>
      <w:r w:rsidRPr="00722731">
        <w:rPr>
          <w:rFonts w:ascii="Times New Roman" w:hAnsi="Times New Roman"/>
          <w:i/>
          <w:sz w:val="24"/>
          <w:szCs w:val="24"/>
          <w:lang w:val="en-ZA"/>
        </w:rPr>
        <w:t>How do we best model recruitment and its variability in the future for both sardine and anchovy?</w:t>
      </w:r>
      <w:r>
        <w:rPr>
          <w:lang w:val="en-ZA"/>
        </w:rPr>
        <w:t>]</w:t>
      </w:r>
    </w:p>
    <w:p w:rsidR="006A70AA" w:rsidRDefault="006A70AA" w:rsidP="00E97A31">
      <w:pPr>
        <w:spacing w:after="0" w:line="240" w:lineRule="auto"/>
        <w:jc w:val="both"/>
        <w:rPr>
          <w:rFonts w:ascii="Times New Roman" w:hAnsi="Times New Roman"/>
          <w:sz w:val="24"/>
          <w:szCs w:val="24"/>
        </w:rPr>
      </w:pPr>
    </w:p>
    <w:p w:rsidR="006A70AA" w:rsidRDefault="006A70AA" w:rsidP="00E97A31">
      <w:pPr>
        <w:spacing w:after="0" w:line="240" w:lineRule="auto"/>
        <w:jc w:val="both"/>
        <w:rPr>
          <w:rFonts w:ascii="Times New Roman" w:hAnsi="Times New Roman"/>
          <w:sz w:val="24"/>
          <w:szCs w:val="24"/>
        </w:rPr>
      </w:pPr>
      <w:proofErr w:type="gramStart"/>
      <w:r>
        <w:rPr>
          <w:rFonts w:ascii="Times New Roman" w:hAnsi="Times New Roman"/>
          <w:sz w:val="24"/>
          <w:szCs w:val="24"/>
        </w:rPr>
        <w:t>D.7 (M).</w:t>
      </w:r>
      <w:proofErr w:type="gramEnd"/>
      <w:r>
        <w:rPr>
          <w:rFonts w:ascii="Times New Roman" w:hAnsi="Times New Roman"/>
          <w:sz w:val="24"/>
          <w:szCs w:val="24"/>
        </w:rPr>
        <w:t xml:space="preserve"> The performance of management procedures which treat the entire South African sardine population as a single management unit until data collected during monitoring (e.g. survey estimates and age data) suggest that there are two stocks should be examined.</w:t>
      </w:r>
    </w:p>
    <w:p w:rsidR="006A70AA" w:rsidRDefault="006A70AA" w:rsidP="00E97A31">
      <w:pPr>
        <w:spacing w:after="0" w:line="240" w:lineRule="auto"/>
        <w:jc w:val="both"/>
        <w:rPr>
          <w:rFonts w:ascii="Times New Roman" w:hAnsi="Times New Roman"/>
          <w:sz w:val="24"/>
          <w:szCs w:val="24"/>
        </w:rPr>
      </w:pPr>
    </w:p>
    <w:p w:rsidR="006A70AA" w:rsidRDefault="006A70AA" w:rsidP="00E97A31">
      <w:pPr>
        <w:spacing w:after="0" w:line="240" w:lineRule="auto"/>
        <w:jc w:val="both"/>
        <w:rPr>
          <w:rFonts w:ascii="Times New Roman" w:hAnsi="Times New Roman"/>
          <w:sz w:val="24"/>
          <w:szCs w:val="24"/>
        </w:rPr>
      </w:pPr>
      <w:proofErr w:type="gramStart"/>
      <w:r>
        <w:rPr>
          <w:rFonts w:ascii="Times New Roman" w:hAnsi="Times New Roman"/>
          <w:sz w:val="24"/>
          <w:szCs w:val="24"/>
        </w:rPr>
        <w:t>D.8 (M).</w:t>
      </w:r>
      <w:proofErr w:type="gramEnd"/>
      <w:r>
        <w:rPr>
          <w:rFonts w:ascii="Times New Roman" w:hAnsi="Times New Roman"/>
          <w:sz w:val="24"/>
          <w:szCs w:val="24"/>
        </w:rPr>
        <w:t xml:space="preserve"> Migration rates between the two putative stocks, and the life stages at which migration occurs, should be estimated. </w:t>
      </w:r>
      <w:proofErr w:type="spellStart"/>
      <w:r>
        <w:rPr>
          <w:rFonts w:ascii="Times New Roman" w:hAnsi="Times New Roman"/>
          <w:sz w:val="24"/>
          <w:szCs w:val="24"/>
        </w:rPr>
        <w:t>Otolith</w:t>
      </w:r>
      <w:proofErr w:type="spellEnd"/>
      <w:r>
        <w:rPr>
          <w:rFonts w:ascii="Times New Roman" w:hAnsi="Times New Roman"/>
          <w:sz w:val="24"/>
          <w:szCs w:val="24"/>
        </w:rPr>
        <w:t xml:space="preserve"> microchemistry is probably the most feasible way to obtain these estimates. </w:t>
      </w:r>
      <w:r w:rsidRPr="00722731">
        <w:rPr>
          <w:rFonts w:ascii="Times New Roman" w:hAnsi="Times New Roman"/>
          <w:sz w:val="24"/>
          <w:szCs w:val="24"/>
        </w:rPr>
        <w:t>[</w:t>
      </w:r>
      <w:r w:rsidRPr="00722731">
        <w:rPr>
          <w:rFonts w:ascii="Times New Roman" w:hAnsi="Times New Roman"/>
          <w:i/>
          <w:sz w:val="24"/>
          <w:szCs w:val="24"/>
          <w:lang w:val="en-ZA"/>
        </w:rPr>
        <w:t>How do we best determine relative plausibility for alternative sardine stock structure hypotheses?</w:t>
      </w:r>
      <w:r w:rsidRPr="00722731">
        <w:rPr>
          <w:lang w:val="en-ZA"/>
        </w:rPr>
        <w:t>]</w:t>
      </w:r>
    </w:p>
    <w:p w:rsidR="006A70AA" w:rsidRPr="00722731" w:rsidRDefault="006A70AA" w:rsidP="00E97A31">
      <w:pPr>
        <w:spacing w:after="0" w:line="240" w:lineRule="auto"/>
        <w:jc w:val="both"/>
        <w:rPr>
          <w:rFonts w:ascii="Times New Roman" w:hAnsi="Times New Roman"/>
          <w:sz w:val="24"/>
          <w:szCs w:val="24"/>
          <w:lang w:val="en-ZA"/>
        </w:rPr>
      </w:pPr>
    </w:p>
    <w:p w:rsidR="006A70AA" w:rsidRDefault="006A70AA" w:rsidP="00E97A31">
      <w:pPr>
        <w:jc w:val="both"/>
        <w:rPr>
          <w:rFonts w:ascii="Times New Roman" w:hAnsi="Times New Roman"/>
          <w:sz w:val="24"/>
          <w:szCs w:val="24"/>
          <w:lang w:val="en-ZA"/>
        </w:rPr>
      </w:pPr>
      <w:r>
        <w:rPr>
          <w:rFonts w:ascii="Times New Roman" w:hAnsi="Times New Roman"/>
          <w:sz w:val="24"/>
          <w:szCs w:val="24"/>
          <w:lang w:val="en-ZA"/>
        </w:rPr>
        <w:t>D.9 (M</w:t>
      </w:r>
      <w:r w:rsidRPr="00722731">
        <w:rPr>
          <w:rFonts w:ascii="Times New Roman" w:hAnsi="Times New Roman"/>
          <w:sz w:val="24"/>
          <w:szCs w:val="24"/>
          <w:lang w:val="en-ZA"/>
        </w:rPr>
        <w:t xml:space="preserve">) Management procedures in which </w:t>
      </w:r>
      <w:r>
        <w:rPr>
          <w:rFonts w:ascii="Times New Roman" w:hAnsi="Times New Roman"/>
          <w:sz w:val="24"/>
          <w:szCs w:val="24"/>
          <w:lang w:val="en-ZA"/>
        </w:rPr>
        <w:t>a greater proportion</w:t>
      </w:r>
      <w:r w:rsidRPr="00722731">
        <w:rPr>
          <w:rFonts w:ascii="Times New Roman" w:hAnsi="Times New Roman"/>
          <w:sz w:val="24"/>
          <w:szCs w:val="24"/>
          <w:lang w:val="en-ZA"/>
        </w:rPr>
        <w:t xml:space="preserve"> of the anchovy TAC is </w:t>
      </w:r>
      <w:r>
        <w:rPr>
          <w:rFonts w:ascii="Times New Roman" w:hAnsi="Times New Roman"/>
          <w:sz w:val="24"/>
          <w:szCs w:val="24"/>
          <w:lang w:val="en-ZA"/>
        </w:rPr>
        <w:t>allocated for the first part of the season</w:t>
      </w:r>
      <w:r w:rsidRPr="00722731">
        <w:rPr>
          <w:rFonts w:ascii="Times New Roman" w:hAnsi="Times New Roman"/>
          <w:sz w:val="24"/>
          <w:szCs w:val="24"/>
          <w:lang w:val="en-ZA"/>
        </w:rPr>
        <w:t xml:space="preserve"> should be examined as this may provide a means to reduce </w:t>
      </w:r>
      <w:proofErr w:type="spellStart"/>
      <w:r w:rsidRPr="00722731">
        <w:rPr>
          <w:rFonts w:ascii="Times New Roman" w:hAnsi="Times New Roman"/>
          <w:sz w:val="24"/>
          <w:szCs w:val="24"/>
          <w:lang w:val="en-ZA"/>
        </w:rPr>
        <w:t>undercatch</w:t>
      </w:r>
      <w:proofErr w:type="spellEnd"/>
      <w:r w:rsidRPr="00722731">
        <w:rPr>
          <w:rFonts w:ascii="Times New Roman" w:hAnsi="Times New Roman"/>
          <w:sz w:val="24"/>
          <w:szCs w:val="24"/>
          <w:lang w:val="en-ZA"/>
        </w:rPr>
        <w:t xml:space="preserve"> of anchovy. The trade-off between anchovy and sardine catch should be quantified to evaluate the impact of trying to reduce this </w:t>
      </w:r>
      <w:proofErr w:type="spellStart"/>
      <w:r w:rsidRPr="00722731">
        <w:rPr>
          <w:rFonts w:ascii="Times New Roman" w:hAnsi="Times New Roman"/>
          <w:sz w:val="24"/>
          <w:szCs w:val="24"/>
          <w:lang w:val="en-ZA"/>
        </w:rPr>
        <w:t>undercatch</w:t>
      </w:r>
      <w:proofErr w:type="spellEnd"/>
      <w:r w:rsidRPr="00722731">
        <w:rPr>
          <w:rFonts w:ascii="Times New Roman" w:hAnsi="Times New Roman"/>
          <w:sz w:val="24"/>
          <w:szCs w:val="24"/>
          <w:lang w:val="en-ZA"/>
        </w:rPr>
        <w:t>. [</w:t>
      </w:r>
      <w:r w:rsidRPr="00722731">
        <w:rPr>
          <w:rFonts w:ascii="Times New Roman" w:hAnsi="Times New Roman"/>
          <w:i/>
          <w:sz w:val="24"/>
          <w:szCs w:val="24"/>
          <w:lang w:val="en-ZA"/>
        </w:rPr>
        <w:t xml:space="preserve">How do we best account for implementation uncertainty in the OMP, particularly as regards likely </w:t>
      </w:r>
      <w:proofErr w:type="spellStart"/>
      <w:r w:rsidRPr="00722731">
        <w:rPr>
          <w:rFonts w:ascii="Times New Roman" w:hAnsi="Times New Roman"/>
          <w:i/>
          <w:sz w:val="24"/>
          <w:szCs w:val="24"/>
          <w:lang w:val="en-ZA"/>
        </w:rPr>
        <w:t>undercatch</w:t>
      </w:r>
      <w:proofErr w:type="spellEnd"/>
      <w:r w:rsidRPr="00722731">
        <w:rPr>
          <w:rFonts w:ascii="Times New Roman" w:hAnsi="Times New Roman"/>
          <w:i/>
          <w:sz w:val="24"/>
          <w:szCs w:val="24"/>
          <w:lang w:val="en-ZA"/>
        </w:rPr>
        <w:t xml:space="preserve"> of anchovy?</w:t>
      </w:r>
      <w:r>
        <w:rPr>
          <w:rFonts w:ascii="Times New Roman" w:hAnsi="Times New Roman"/>
          <w:sz w:val="24"/>
          <w:szCs w:val="24"/>
          <w:lang w:val="en-ZA"/>
        </w:rPr>
        <w:t>]</w:t>
      </w:r>
    </w:p>
    <w:p w:rsidR="006A70AA" w:rsidRPr="0036332F" w:rsidRDefault="006A70AA" w:rsidP="0036332F">
      <w:pPr>
        <w:spacing w:after="0" w:line="240" w:lineRule="auto"/>
        <w:jc w:val="both"/>
        <w:rPr>
          <w:rFonts w:ascii="Times New Roman" w:hAnsi="Times New Roman"/>
          <w:i/>
          <w:sz w:val="24"/>
          <w:szCs w:val="24"/>
          <w:lang w:val="en-ZA"/>
        </w:rPr>
      </w:pPr>
      <w:r w:rsidRPr="00AD63A9">
        <w:rPr>
          <w:rFonts w:ascii="Times New Roman" w:hAnsi="Times New Roman"/>
          <w:b/>
          <w:sz w:val="24"/>
          <w:szCs w:val="24"/>
        </w:rPr>
        <w:t>E. Hake</w:t>
      </w:r>
      <w:r>
        <w:rPr>
          <w:rFonts w:ascii="Times New Roman" w:hAnsi="Times New Roman"/>
          <w:b/>
          <w:sz w:val="24"/>
          <w:szCs w:val="24"/>
        </w:rPr>
        <w:t xml:space="preserve"> – potential impact of MPAs</w:t>
      </w:r>
    </w:p>
    <w:p w:rsidR="006A70AA" w:rsidRPr="00AC3668" w:rsidRDefault="006A70AA" w:rsidP="00E97A31">
      <w:pPr>
        <w:spacing w:after="0" w:line="240" w:lineRule="auto"/>
        <w:jc w:val="both"/>
        <w:rPr>
          <w:rFonts w:cs="Tahoma"/>
          <w:lang w:val="en-ZA" w:eastAsia="en-ZA"/>
        </w:rPr>
      </w:pPr>
      <w:proofErr w:type="gramStart"/>
      <w:r>
        <w:rPr>
          <w:rFonts w:ascii="Times New Roman" w:hAnsi="Times New Roman"/>
          <w:sz w:val="24"/>
          <w:szCs w:val="24"/>
        </w:rPr>
        <w:t>E.</w:t>
      </w:r>
      <w:r w:rsidRPr="00AC3668">
        <w:rPr>
          <w:rFonts w:ascii="Times New Roman" w:hAnsi="Times New Roman"/>
          <w:sz w:val="24"/>
          <w:szCs w:val="24"/>
        </w:rPr>
        <w:t>1 (*).</w:t>
      </w:r>
      <w:proofErr w:type="gramEnd"/>
      <w:r w:rsidRPr="00AC3668">
        <w:rPr>
          <w:rFonts w:ascii="Times New Roman" w:hAnsi="Times New Roman"/>
          <w:sz w:val="24"/>
          <w:szCs w:val="24"/>
        </w:rPr>
        <w:t xml:space="preserve"> MPAs may impact the ability to provide fishery management advice </w:t>
      </w:r>
      <w:r>
        <w:rPr>
          <w:rFonts w:ascii="Times New Roman" w:hAnsi="Times New Roman"/>
          <w:sz w:val="24"/>
          <w:szCs w:val="24"/>
        </w:rPr>
        <w:t xml:space="preserve">(e.g. through changes in catchability) </w:t>
      </w:r>
      <w:r w:rsidRPr="00AC3668">
        <w:rPr>
          <w:rFonts w:ascii="Times New Roman" w:hAnsi="Times New Roman"/>
          <w:sz w:val="24"/>
          <w:szCs w:val="24"/>
        </w:rPr>
        <w:t xml:space="preserve">as well as have economic impacts on a fishery. These impacts depend on </w:t>
      </w:r>
      <w:r>
        <w:rPr>
          <w:rFonts w:ascii="Times New Roman" w:hAnsi="Times New Roman"/>
          <w:sz w:val="24"/>
          <w:szCs w:val="24"/>
        </w:rPr>
        <w:t xml:space="preserve">the </w:t>
      </w:r>
      <w:r w:rsidRPr="00AC3668">
        <w:rPr>
          <w:rFonts w:ascii="Times New Roman" w:hAnsi="Times New Roman"/>
          <w:sz w:val="24"/>
          <w:szCs w:val="24"/>
        </w:rPr>
        <w:t>size and placement of the MPAs</w:t>
      </w:r>
      <w:r>
        <w:rPr>
          <w:rFonts w:ascii="Times New Roman" w:hAnsi="Times New Roman"/>
          <w:sz w:val="24"/>
          <w:szCs w:val="24"/>
        </w:rPr>
        <w:t xml:space="preserve"> as well as the life history strategies of the species being caught (e.g. sedentary, viscous or highly mobile)</w:t>
      </w:r>
      <w:r w:rsidRPr="00AC3668">
        <w:rPr>
          <w:rFonts w:ascii="Times New Roman" w:hAnsi="Times New Roman"/>
          <w:sz w:val="24"/>
          <w:szCs w:val="24"/>
        </w:rPr>
        <w:t xml:space="preserve">. The impact of MPAs on the </w:t>
      </w:r>
      <w:r>
        <w:rPr>
          <w:rFonts w:ascii="Times New Roman" w:hAnsi="Times New Roman"/>
          <w:sz w:val="24"/>
          <w:szCs w:val="24"/>
        </w:rPr>
        <w:t xml:space="preserve">productivity and CPUE of the </w:t>
      </w:r>
      <w:r w:rsidRPr="00AC3668">
        <w:rPr>
          <w:rFonts w:ascii="Times New Roman" w:hAnsi="Times New Roman"/>
          <w:sz w:val="24"/>
          <w:szCs w:val="24"/>
        </w:rPr>
        <w:t xml:space="preserve">hake fishery will likely be less than would be the case for species </w:t>
      </w:r>
      <w:r>
        <w:rPr>
          <w:rFonts w:ascii="Times New Roman" w:hAnsi="Times New Roman"/>
          <w:sz w:val="24"/>
          <w:szCs w:val="24"/>
        </w:rPr>
        <w:t>that</w:t>
      </w:r>
      <w:r w:rsidRPr="00AC3668">
        <w:rPr>
          <w:rFonts w:ascii="Times New Roman" w:hAnsi="Times New Roman"/>
          <w:sz w:val="24"/>
          <w:szCs w:val="24"/>
        </w:rPr>
        <w:t xml:space="preserve"> do not move as extensively.</w:t>
      </w:r>
      <w:r>
        <w:rPr>
          <w:rFonts w:ascii="Times New Roman" w:hAnsi="Times New Roman"/>
          <w:sz w:val="24"/>
          <w:szCs w:val="24"/>
        </w:rPr>
        <w:t xml:space="preserve"> However, evidence elsewhere does not provide a basis to determine specific sizes / locations at which MPAs will have a “substantial” impact on the CPUE for the hake fishery.</w:t>
      </w:r>
      <w:r w:rsidRPr="00AC3668">
        <w:rPr>
          <w:rFonts w:ascii="Times New Roman" w:hAnsi="Times New Roman"/>
          <w:sz w:val="24"/>
          <w:szCs w:val="24"/>
        </w:rPr>
        <w:t xml:space="preserve"> [</w:t>
      </w:r>
      <w:r w:rsidRPr="00AC3668">
        <w:rPr>
          <w:rFonts w:ascii="Times New Roman" w:hAnsi="Times New Roman"/>
          <w:i/>
          <w:sz w:val="24"/>
          <w:szCs w:val="24"/>
          <w:lang w:val="en-ZA" w:eastAsia="en-ZA"/>
        </w:rPr>
        <w:t>In what ways have MPAs elsewhere influenced fishing fleet behaviour and how has CPUE been affected? What sizes/locations of MPAs are likely to have a non-trivial impact on CPUE?</w:t>
      </w:r>
      <w:r w:rsidRPr="00AC3668">
        <w:rPr>
          <w:rFonts w:ascii="Times New Roman" w:hAnsi="Times New Roman"/>
          <w:sz w:val="24"/>
          <w:szCs w:val="24"/>
        </w:rPr>
        <w:t>]</w:t>
      </w:r>
    </w:p>
    <w:p w:rsidR="006A70AA" w:rsidRDefault="006A70AA" w:rsidP="00E97A31">
      <w:pPr>
        <w:spacing w:after="0" w:line="240" w:lineRule="auto"/>
        <w:jc w:val="both"/>
        <w:rPr>
          <w:rFonts w:ascii="Times New Roman" w:hAnsi="Times New Roman"/>
          <w:sz w:val="24"/>
          <w:szCs w:val="24"/>
        </w:rPr>
      </w:pPr>
    </w:p>
    <w:p w:rsidR="006A70AA" w:rsidRDefault="006A70AA" w:rsidP="00E97A31">
      <w:pPr>
        <w:spacing w:after="0" w:line="240" w:lineRule="auto"/>
        <w:jc w:val="both"/>
        <w:rPr>
          <w:rFonts w:ascii="Times New Roman" w:hAnsi="Times New Roman"/>
          <w:sz w:val="24"/>
          <w:szCs w:val="24"/>
        </w:rPr>
      </w:pPr>
      <w:r>
        <w:rPr>
          <w:rFonts w:ascii="Times New Roman" w:hAnsi="Times New Roman"/>
          <w:sz w:val="24"/>
          <w:szCs w:val="24"/>
        </w:rPr>
        <w:t xml:space="preserve">E.2 (*) Analyses to evaluate the potential impact of MPAs on the CPUE indices and hence the OMP for the hake fishery should await clearer specifications of the MPAs planned to be implemented off South Africa (placement and size). Decreases in catchability are more likely than increases. Advice provided to the Panel suggests that </w:t>
      </w:r>
      <w:proofErr w:type="gramStart"/>
      <w:r>
        <w:rPr>
          <w:rFonts w:ascii="Times New Roman" w:hAnsi="Times New Roman"/>
          <w:sz w:val="24"/>
          <w:szCs w:val="24"/>
        </w:rPr>
        <w:t>future MPAs are</w:t>
      </w:r>
      <w:proofErr w:type="gramEnd"/>
      <w:r>
        <w:rPr>
          <w:rFonts w:ascii="Times New Roman" w:hAnsi="Times New Roman"/>
          <w:sz w:val="24"/>
          <w:szCs w:val="24"/>
        </w:rPr>
        <w:t xml:space="preserve"> likely to be placed so as to be representative of various habitats, and account will be taken of existing </w:t>
      </w:r>
      <w:r>
        <w:rPr>
          <w:rFonts w:ascii="Times New Roman" w:hAnsi="Times New Roman"/>
          <w:sz w:val="24"/>
          <w:szCs w:val="24"/>
        </w:rPr>
        <w:lastRenderedPageBreak/>
        <w:t>fishing grounds. [</w:t>
      </w:r>
      <w:r w:rsidRPr="00AD63A9">
        <w:rPr>
          <w:rFonts w:ascii="Times New Roman" w:hAnsi="Times New Roman"/>
          <w:i/>
          <w:sz w:val="24"/>
          <w:szCs w:val="24"/>
          <w:lang w:val="en-ZA" w:eastAsia="en-ZA"/>
        </w:rPr>
        <w:t>What are appropriate robustness tests to evaluate the potential impacts on the new hake OMP of the introduction of offshore MPAs?</w:t>
      </w:r>
      <w:r>
        <w:rPr>
          <w:rFonts w:ascii="Times New Roman" w:hAnsi="Times New Roman"/>
          <w:sz w:val="24"/>
          <w:szCs w:val="24"/>
        </w:rPr>
        <w:t>]</w:t>
      </w:r>
    </w:p>
    <w:p w:rsidR="006A70AA" w:rsidRDefault="006A70AA" w:rsidP="00E97A31">
      <w:pPr>
        <w:spacing w:after="0" w:line="240" w:lineRule="auto"/>
        <w:jc w:val="both"/>
        <w:rPr>
          <w:rFonts w:ascii="Times New Roman" w:hAnsi="Times New Roman"/>
          <w:sz w:val="24"/>
          <w:szCs w:val="24"/>
        </w:rPr>
      </w:pPr>
    </w:p>
    <w:p w:rsidR="006A70AA" w:rsidRPr="00AC3668" w:rsidRDefault="006A70AA" w:rsidP="00E97A31">
      <w:pPr>
        <w:spacing w:after="0" w:line="240" w:lineRule="auto"/>
        <w:jc w:val="both"/>
        <w:rPr>
          <w:rFonts w:ascii="Times New Roman" w:hAnsi="Times New Roman"/>
          <w:sz w:val="24"/>
          <w:szCs w:val="24"/>
          <w:lang w:val="en-ZA" w:eastAsia="en-ZA"/>
        </w:rPr>
      </w:pPr>
      <w:r>
        <w:rPr>
          <w:rFonts w:ascii="Times New Roman" w:hAnsi="Times New Roman"/>
          <w:sz w:val="24"/>
          <w:szCs w:val="24"/>
        </w:rPr>
        <w:t>E.</w:t>
      </w:r>
      <w:r w:rsidRPr="00AC3668">
        <w:rPr>
          <w:rFonts w:ascii="Times New Roman" w:hAnsi="Times New Roman"/>
          <w:sz w:val="24"/>
          <w:szCs w:val="24"/>
        </w:rPr>
        <w:t>3 (*) Management procedures which split the CPUE series when the MPAs are implement</w:t>
      </w:r>
      <w:r>
        <w:rPr>
          <w:rFonts w:ascii="Times New Roman" w:hAnsi="Times New Roman"/>
          <w:sz w:val="24"/>
          <w:szCs w:val="24"/>
        </w:rPr>
        <w:t>ed</w:t>
      </w:r>
      <w:r w:rsidRPr="00AC3668">
        <w:rPr>
          <w:rFonts w:ascii="Times New Roman" w:hAnsi="Times New Roman"/>
          <w:sz w:val="24"/>
          <w:szCs w:val="24"/>
        </w:rPr>
        <w:t xml:space="preserve"> and attempt to calibrate the CPUE indices before and after MPA implement</w:t>
      </w:r>
      <w:r>
        <w:rPr>
          <w:rFonts w:ascii="Times New Roman" w:hAnsi="Times New Roman"/>
          <w:sz w:val="24"/>
          <w:szCs w:val="24"/>
        </w:rPr>
        <w:t>ation</w:t>
      </w:r>
      <w:r w:rsidRPr="00AC3668">
        <w:rPr>
          <w:rFonts w:ascii="Times New Roman" w:hAnsi="Times New Roman"/>
          <w:sz w:val="24"/>
          <w:szCs w:val="24"/>
        </w:rPr>
        <w:t xml:space="preserve"> should be considered if management procedure variants </w:t>
      </w:r>
      <w:r>
        <w:rPr>
          <w:rFonts w:ascii="Times New Roman" w:hAnsi="Times New Roman"/>
          <w:sz w:val="24"/>
          <w:szCs w:val="24"/>
        </w:rPr>
        <w:t xml:space="preserve">are </w:t>
      </w:r>
      <w:r w:rsidRPr="00AC3668">
        <w:rPr>
          <w:rFonts w:ascii="Times New Roman" w:hAnsi="Times New Roman"/>
          <w:sz w:val="24"/>
          <w:szCs w:val="24"/>
        </w:rPr>
        <w:t>to be developed for scenarios in which MPAs lead to (potential) changes in the relationship between CPUE and abundance. [</w:t>
      </w:r>
      <w:r w:rsidRPr="00AC3668">
        <w:rPr>
          <w:rFonts w:ascii="Times New Roman" w:hAnsi="Times New Roman"/>
          <w:i/>
          <w:sz w:val="24"/>
          <w:szCs w:val="24"/>
          <w:lang w:val="en-ZA" w:eastAsia="en-ZA"/>
        </w:rPr>
        <w:t>How is this OMP appropriately retuned to adjust for the impact of MPAs on CPUE, and what are the implications for performance statistics?</w:t>
      </w:r>
      <w:r w:rsidRPr="00AC3668">
        <w:rPr>
          <w:rFonts w:ascii="Times New Roman" w:hAnsi="Times New Roman"/>
          <w:sz w:val="24"/>
          <w:szCs w:val="24"/>
          <w:lang w:val="en-ZA" w:eastAsia="en-ZA"/>
        </w:rPr>
        <w:t>]</w:t>
      </w:r>
    </w:p>
    <w:p w:rsidR="006A70AA" w:rsidRPr="0081538A" w:rsidRDefault="006A70AA" w:rsidP="00E97A31">
      <w:pPr>
        <w:jc w:val="both"/>
        <w:rPr>
          <w:i/>
        </w:rPr>
      </w:pPr>
      <w:r>
        <w:rPr>
          <w:b/>
        </w:rPr>
        <w:br w:type="column"/>
      </w:r>
      <w:r w:rsidRPr="0081538A">
        <w:rPr>
          <w:b/>
        </w:rPr>
        <w:lastRenderedPageBreak/>
        <w:t xml:space="preserve">Table 1: </w:t>
      </w:r>
      <w:r>
        <w:t>For the index ti</w:t>
      </w:r>
      <w:r w:rsidRPr="00D62C64">
        <w:t>me series already available for monitoring the impact of pelagic fishing near to colonies on the reproductive success of penguins,</w:t>
      </w:r>
      <w:r>
        <w:rPr>
          <w:b/>
        </w:rPr>
        <w:t xml:space="preserve"> </w:t>
      </w:r>
      <w:r>
        <w:t>95% confidence intervals for the p</w:t>
      </w:r>
      <w:r w:rsidRPr="0081538A">
        <w:t>arameter estimate</w:t>
      </w:r>
      <w:r>
        <w:t xml:space="preserve"> of the </w:t>
      </w:r>
      <w:r w:rsidRPr="0081538A">
        <w:t>s</w:t>
      </w:r>
      <w:r>
        <w:t xml:space="preserve">tandard deviation of the error together with the available data, as well as CIs that would be obtained with three extra years of data given that the point estimate remains the same. </w:t>
      </w:r>
    </w:p>
    <w:p w:rsidR="006A70AA" w:rsidRPr="0081538A" w:rsidRDefault="006A70AA" w:rsidP="00E97A3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4"/>
        <w:gridCol w:w="1971"/>
        <w:gridCol w:w="2000"/>
        <w:gridCol w:w="1971"/>
      </w:tblGrid>
      <w:tr w:rsidR="006A70AA" w:rsidRPr="004802D1">
        <w:trPr>
          <w:jc w:val="center"/>
        </w:trPr>
        <w:tc>
          <w:tcPr>
            <w:tcW w:w="3595" w:type="dxa"/>
            <w:gridSpan w:val="2"/>
            <w:vAlign w:val="center"/>
          </w:tcPr>
          <w:p w:rsidR="006A70AA" w:rsidRPr="004802D1" w:rsidRDefault="006A70AA" w:rsidP="00E97A31">
            <w:pPr>
              <w:spacing w:before="120" w:after="120"/>
              <w:jc w:val="center"/>
              <w:rPr>
                <w:b/>
                <w:i/>
              </w:rPr>
            </w:pPr>
            <w:r w:rsidRPr="004802D1">
              <w:rPr>
                <w:b/>
              </w:rPr>
              <w:t>Fledging success</w:t>
            </w:r>
          </w:p>
        </w:tc>
        <w:tc>
          <w:tcPr>
            <w:tcW w:w="3971" w:type="dxa"/>
            <w:gridSpan w:val="2"/>
            <w:vAlign w:val="center"/>
          </w:tcPr>
          <w:p w:rsidR="006A70AA" w:rsidRPr="004802D1" w:rsidRDefault="006A70AA" w:rsidP="00E97A31">
            <w:pPr>
              <w:spacing w:before="120" w:after="120"/>
              <w:jc w:val="center"/>
              <w:rPr>
                <w:b/>
                <w:i/>
              </w:rPr>
            </w:pPr>
            <w:r w:rsidRPr="004802D1">
              <w:rPr>
                <w:b/>
              </w:rPr>
              <w:t>Breeders per moulters ratio</w:t>
            </w:r>
          </w:p>
        </w:tc>
      </w:tr>
      <w:tr w:rsidR="006A70AA" w:rsidRPr="004802D1">
        <w:trPr>
          <w:jc w:val="center"/>
        </w:trPr>
        <w:tc>
          <w:tcPr>
            <w:tcW w:w="1624" w:type="dxa"/>
            <w:vAlign w:val="center"/>
          </w:tcPr>
          <w:p w:rsidR="006A70AA" w:rsidRPr="004802D1" w:rsidRDefault="006A70AA" w:rsidP="00E97A31">
            <w:pPr>
              <w:spacing w:before="120" w:after="120"/>
              <w:jc w:val="center"/>
            </w:pPr>
            <w:r w:rsidRPr="004802D1">
              <w:rPr>
                <w:rFonts w:eastAsia="Times New Roman"/>
                <w:position w:val="-12"/>
              </w:rPr>
              <w:object w:dxaOrig="1100" w:dyaOrig="340">
                <v:shape id="_x0000_i1027" type="#_x0000_t75" style="width:55.4pt;height:16.6pt" o:ole="">
                  <v:imagedata r:id="rId11" o:title=""/>
                </v:shape>
                <o:OLEObject Type="Embed" ProgID="Equation.DSMT4" ShapeID="_x0000_i1027" DrawAspect="Content" ObjectID="_1353933791" r:id="rId12"/>
              </w:object>
            </w:r>
          </w:p>
        </w:tc>
        <w:tc>
          <w:tcPr>
            <w:tcW w:w="1971" w:type="dxa"/>
            <w:vAlign w:val="center"/>
          </w:tcPr>
          <w:p w:rsidR="006A70AA" w:rsidRPr="004802D1" w:rsidRDefault="006A70AA" w:rsidP="00E97A31">
            <w:pPr>
              <w:spacing w:before="120" w:after="120"/>
              <w:jc w:val="center"/>
              <w:rPr>
                <w:i/>
              </w:rPr>
            </w:pPr>
            <w:r w:rsidRPr="004802D1">
              <w:t>95% CI</w:t>
            </w:r>
          </w:p>
        </w:tc>
        <w:tc>
          <w:tcPr>
            <w:tcW w:w="2000" w:type="dxa"/>
            <w:vAlign w:val="center"/>
          </w:tcPr>
          <w:p w:rsidR="006A70AA" w:rsidRPr="004802D1" w:rsidRDefault="006A70AA" w:rsidP="00E97A31">
            <w:pPr>
              <w:spacing w:before="120" w:after="120"/>
              <w:jc w:val="center"/>
            </w:pPr>
            <w:r w:rsidRPr="004802D1">
              <w:rPr>
                <w:rFonts w:eastAsia="Times New Roman"/>
                <w:position w:val="-12"/>
              </w:rPr>
              <w:object w:dxaOrig="1100" w:dyaOrig="340">
                <v:shape id="_x0000_i1028" type="#_x0000_t75" style="width:55.4pt;height:16.6pt" o:ole="">
                  <v:imagedata r:id="rId13" o:title=""/>
                </v:shape>
                <o:OLEObject Type="Embed" ProgID="Equation.DSMT4" ShapeID="_x0000_i1028" DrawAspect="Content" ObjectID="_1353933792" r:id="rId14"/>
              </w:object>
            </w:r>
          </w:p>
        </w:tc>
        <w:tc>
          <w:tcPr>
            <w:tcW w:w="1971" w:type="dxa"/>
            <w:vAlign w:val="center"/>
          </w:tcPr>
          <w:p w:rsidR="006A70AA" w:rsidRPr="004802D1" w:rsidRDefault="006A70AA" w:rsidP="00E97A31">
            <w:pPr>
              <w:spacing w:before="120" w:after="120"/>
              <w:jc w:val="center"/>
              <w:rPr>
                <w:i/>
              </w:rPr>
            </w:pPr>
            <w:r w:rsidRPr="004802D1">
              <w:t>95% CI</w:t>
            </w:r>
          </w:p>
        </w:tc>
      </w:tr>
      <w:tr w:rsidR="006A70AA" w:rsidRPr="004802D1">
        <w:trPr>
          <w:jc w:val="center"/>
        </w:trPr>
        <w:tc>
          <w:tcPr>
            <w:tcW w:w="1624" w:type="dxa"/>
            <w:vAlign w:val="center"/>
          </w:tcPr>
          <w:p w:rsidR="006A70AA" w:rsidRPr="004802D1" w:rsidRDefault="006A70AA" w:rsidP="00E97A31">
            <w:pPr>
              <w:spacing w:before="120" w:after="120"/>
              <w:jc w:val="center"/>
              <w:rPr>
                <w:i/>
              </w:rPr>
            </w:pPr>
            <w:proofErr w:type="spellStart"/>
            <w:r w:rsidRPr="004802D1">
              <w:t>df</w:t>
            </w:r>
            <w:proofErr w:type="spellEnd"/>
            <w:r w:rsidRPr="004802D1">
              <w:t xml:space="preserve"> = 4</w:t>
            </w:r>
          </w:p>
        </w:tc>
        <w:tc>
          <w:tcPr>
            <w:tcW w:w="1971" w:type="dxa"/>
            <w:vAlign w:val="center"/>
          </w:tcPr>
          <w:p w:rsidR="006A70AA" w:rsidRPr="004802D1" w:rsidRDefault="006A70AA" w:rsidP="00E97A31">
            <w:pPr>
              <w:spacing w:before="120" w:after="120"/>
              <w:jc w:val="center"/>
              <w:rPr>
                <w:i/>
              </w:rPr>
            </w:pPr>
            <w:r w:rsidRPr="004802D1">
              <w:t>(0.109; 0.523)</w:t>
            </w:r>
          </w:p>
        </w:tc>
        <w:tc>
          <w:tcPr>
            <w:tcW w:w="2000" w:type="dxa"/>
            <w:vAlign w:val="center"/>
          </w:tcPr>
          <w:p w:rsidR="006A70AA" w:rsidRPr="004802D1" w:rsidRDefault="006A70AA" w:rsidP="00E97A31">
            <w:pPr>
              <w:spacing w:before="120" w:after="120"/>
              <w:jc w:val="center"/>
            </w:pPr>
            <w:proofErr w:type="spellStart"/>
            <w:r w:rsidRPr="004802D1">
              <w:t>df</w:t>
            </w:r>
            <w:proofErr w:type="spellEnd"/>
            <w:r w:rsidRPr="004802D1">
              <w:t xml:space="preserve"> = 11</w:t>
            </w:r>
          </w:p>
        </w:tc>
        <w:tc>
          <w:tcPr>
            <w:tcW w:w="1971" w:type="dxa"/>
            <w:vAlign w:val="center"/>
          </w:tcPr>
          <w:p w:rsidR="006A70AA" w:rsidRPr="004802D1" w:rsidRDefault="006A70AA" w:rsidP="00E97A31">
            <w:pPr>
              <w:spacing w:before="120" w:after="120"/>
              <w:jc w:val="center"/>
              <w:rPr>
                <w:i/>
              </w:rPr>
            </w:pPr>
            <w:r w:rsidRPr="004802D1">
              <w:t>(0.148; 0.355)</w:t>
            </w:r>
          </w:p>
        </w:tc>
      </w:tr>
      <w:tr w:rsidR="006A70AA" w:rsidRPr="004802D1">
        <w:trPr>
          <w:jc w:val="center"/>
        </w:trPr>
        <w:tc>
          <w:tcPr>
            <w:tcW w:w="1624" w:type="dxa"/>
            <w:vAlign w:val="center"/>
          </w:tcPr>
          <w:p w:rsidR="006A70AA" w:rsidRPr="004802D1" w:rsidRDefault="006A70AA" w:rsidP="00E97A31">
            <w:pPr>
              <w:spacing w:before="120" w:after="120"/>
              <w:jc w:val="center"/>
              <w:rPr>
                <w:i/>
              </w:rPr>
            </w:pPr>
            <w:proofErr w:type="spellStart"/>
            <w:r w:rsidRPr="004802D1">
              <w:t>df</w:t>
            </w:r>
            <w:proofErr w:type="spellEnd"/>
            <w:r w:rsidRPr="004802D1">
              <w:t xml:space="preserve"> = 7</w:t>
            </w:r>
          </w:p>
        </w:tc>
        <w:tc>
          <w:tcPr>
            <w:tcW w:w="1971" w:type="dxa"/>
            <w:vAlign w:val="center"/>
          </w:tcPr>
          <w:p w:rsidR="006A70AA" w:rsidRPr="004802D1" w:rsidRDefault="006A70AA" w:rsidP="00E97A31">
            <w:pPr>
              <w:spacing w:before="120" w:after="120"/>
              <w:jc w:val="center"/>
              <w:rPr>
                <w:i/>
              </w:rPr>
            </w:pPr>
            <w:r w:rsidRPr="004802D1">
              <w:t>(0.120; 0.370)</w:t>
            </w:r>
          </w:p>
        </w:tc>
        <w:tc>
          <w:tcPr>
            <w:tcW w:w="2000" w:type="dxa"/>
            <w:vAlign w:val="center"/>
          </w:tcPr>
          <w:p w:rsidR="006A70AA" w:rsidRPr="004802D1" w:rsidRDefault="006A70AA" w:rsidP="00E97A31">
            <w:pPr>
              <w:spacing w:before="120" w:after="120"/>
              <w:jc w:val="center"/>
            </w:pPr>
            <w:proofErr w:type="spellStart"/>
            <w:r w:rsidRPr="004802D1">
              <w:t>df</w:t>
            </w:r>
            <w:proofErr w:type="spellEnd"/>
            <w:r w:rsidRPr="004802D1">
              <w:t xml:space="preserve"> = 14</w:t>
            </w:r>
          </w:p>
        </w:tc>
        <w:tc>
          <w:tcPr>
            <w:tcW w:w="1971" w:type="dxa"/>
            <w:vAlign w:val="center"/>
          </w:tcPr>
          <w:p w:rsidR="006A70AA" w:rsidRPr="004802D1" w:rsidRDefault="006A70AA" w:rsidP="00E97A31">
            <w:pPr>
              <w:spacing w:before="120" w:after="120"/>
              <w:jc w:val="center"/>
              <w:rPr>
                <w:i/>
              </w:rPr>
            </w:pPr>
            <w:r w:rsidRPr="004802D1">
              <w:t>(0.153; 0.330)</w:t>
            </w:r>
          </w:p>
        </w:tc>
      </w:tr>
    </w:tbl>
    <w:p w:rsidR="006A70AA" w:rsidRDefault="006A70AA" w:rsidP="00E97A31"/>
    <w:p w:rsidR="006A70AA" w:rsidRDefault="006A70AA" w:rsidP="00E97A31">
      <w:pPr>
        <w:jc w:val="both"/>
        <w:rPr>
          <w:rFonts w:ascii="Times New Roman" w:hAnsi="Times New Roman"/>
          <w:sz w:val="24"/>
          <w:szCs w:val="24"/>
        </w:rPr>
      </w:pPr>
      <w:r>
        <w:rPr>
          <w:b/>
        </w:rPr>
        <w:t>Table 2</w:t>
      </w:r>
      <w:r w:rsidRPr="0081538A">
        <w:rPr>
          <w:b/>
        </w:rPr>
        <w:t>:</w:t>
      </w:r>
      <w:r>
        <w:rPr>
          <w:b/>
        </w:rPr>
        <w:t xml:space="preserve"> </w:t>
      </w:r>
      <w:r w:rsidRPr="00B8014B">
        <w:t>Specifications</w:t>
      </w:r>
      <w:r>
        <w:t xml:space="preserve"> for which islands with penguin colonies should be closed (X) and open ( ) to fishing under the approach recommended.</w:t>
      </w:r>
    </w:p>
    <w:tbl>
      <w:tblPr>
        <w:tblW w:w="7680" w:type="dxa"/>
        <w:tblInd w:w="93" w:type="dxa"/>
        <w:tblLook w:val="00A0"/>
      </w:tblPr>
      <w:tblGrid>
        <w:gridCol w:w="960"/>
        <w:gridCol w:w="960"/>
        <w:gridCol w:w="960"/>
        <w:gridCol w:w="960"/>
        <w:gridCol w:w="960"/>
        <w:gridCol w:w="960"/>
        <w:gridCol w:w="960"/>
        <w:gridCol w:w="960"/>
      </w:tblGrid>
      <w:tr w:rsidR="006A70AA" w:rsidRPr="007C0FD6">
        <w:trPr>
          <w:trHeight w:val="600"/>
        </w:trPr>
        <w:tc>
          <w:tcPr>
            <w:tcW w:w="960" w:type="dxa"/>
            <w:tcBorders>
              <w:top w:val="nil"/>
              <w:left w:val="nil"/>
              <w:bottom w:val="nil"/>
              <w:right w:val="nil"/>
            </w:tcBorders>
            <w:noWrap/>
            <w:vAlign w:val="center"/>
          </w:tcPr>
          <w:p w:rsidR="006A70AA" w:rsidRPr="007C0FD6" w:rsidRDefault="006A70AA" w:rsidP="00E97A31">
            <w:pPr>
              <w:spacing w:after="0" w:line="240" w:lineRule="auto"/>
              <w:rPr>
                <w:rFonts w:cs="Calibri"/>
                <w:color w:val="000000"/>
                <w:lang w:eastAsia="en-AU"/>
              </w:rPr>
            </w:pPr>
          </w:p>
        </w:tc>
        <w:tc>
          <w:tcPr>
            <w:tcW w:w="960" w:type="dxa"/>
            <w:tcBorders>
              <w:top w:val="single" w:sz="4" w:space="0" w:color="auto"/>
              <w:left w:val="single" w:sz="4" w:space="0" w:color="auto"/>
              <w:bottom w:val="single" w:sz="4" w:space="0" w:color="auto"/>
              <w:right w:val="single" w:sz="4" w:space="0" w:color="auto"/>
            </w:tcBorders>
            <w:noWrap/>
            <w:vAlign w:val="center"/>
          </w:tcPr>
          <w:p w:rsidR="006A70AA" w:rsidRPr="007C0FD6" w:rsidRDefault="006A70AA" w:rsidP="00E97A31">
            <w:pPr>
              <w:spacing w:after="0" w:line="240" w:lineRule="auto"/>
              <w:jc w:val="center"/>
              <w:rPr>
                <w:rFonts w:cs="Calibri"/>
                <w:b/>
                <w:bCs/>
                <w:color w:val="000000"/>
                <w:lang w:eastAsia="en-AU"/>
              </w:rPr>
            </w:pPr>
            <w:r w:rsidRPr="007C0FD6">
              <w:rPr>
                <w:rFonts w:cs="Calibri"/>
                <w:b/>
                <w:bCs/>
                <w:color w:val="000000"/>
                <w:lang w:eastAsia="en-AU"/>
              </w:rPr>
              <w:t>2008</w:t>
            </w:r>
          </w:p>
        </w:tc>
        <w:tc>
          <w:tcPr>
            <w:tcW w:w="960" w:type="dxa"/>
            <w:tcBorders>
              <w:top w:val="single" w:sz="4" w:space="0" w:color="auto"/>
              <w:left w:val="nil"/>
              <w:bottom w:val="single" w:sz="4" w:space="0" w:color="auto"/>
              <w:right w:val="single" w:sz="4" w:space="0" w:color="auto"/>
            </w:tcBorders>
            <w:noWrap/>
            <w:vAlign w:val="center"/>
          </w:tcPr>
          <w:p w:rsidR="006A70AA" w:rsidRPr="007C0FD6" w:rsidRDefault="006A70AA" w:rsidP="00E97A31">
            <w:pPr>
              <w:spacing w:after="0" w:line="240" w:lineRule="auto"/>
              <w:jc w:val="center"/>
              <w:rPr>
                <w:rFonts w:cs="Calibri"/>
                <w:b/>
                <w:bCs/>
                <w:color w:val="000000"/>
                <w:lang w:eastAsia="en-AU"/>
              </w:rPr>
            </w:pPr>
            <w:r w:rsidRPr="007C0FD6">
              <w:rPr>
                <w:rFonts w:cs="Calibri"/>
                <w:b/>
                <w:bCs/>
                <w:color w:val="000000"/>
                <w:lang w:eastAsia="en-AU"/>
              </w:rPr>
              <w:t>2009</w:t>
            </w:r>
          </w:p>
        </w:tc>
        <w:tc>
          <w:tcPr>
            <w:tcW w:w="960" w:type="dxa"/>
            <w:tcBorders>
              <w:top w:val="single" w:sz="4" w:space="0" w:color="auto"/>
              <w:left w:val="nil"/>
              <w:bottom w:val="single" w:sz="4" w:space="0" w:color="auto"/>
              <w:right w:val="single" w:sz="4" w:space="0" w:color="auto"/>
            </w:tcBorders>
            <w:noWrap/>
            <w:vAlign w:val="center"/>
          </w:tcPr>
          <w:p w:rsidR="006A70AA" w:rsidRPr="007C0FD6" w:rsidRDefault="006A70AA" w:rsidP="00E97A31">
            <w:pPr>
              <w:spacing w:after="0" w:line="240" w:lineRule="auto"/>
              <w:jc w:val="center"/>
              <w:rPr>
                <w:rFonts w:cs="Calibri"/>
                <w:b/>
                <w:bCs/>
                <w:color w:val="000000"/>
                <w:lang w:eastAsia="en-AU"/>
              </w:rPr>
            </w:pPr>
            <w:r w:rsidRPr="007C0FD6">
              <w:rPr>
                <w:rFonts w:cs="Calibri"/>
                <w:b/>
                <w:bCs/>
                <w:color w:val="000000"/>
                <w:lang w:eastAsia="en-AU"/>
              </w:rPr>
              <w:t>2010</w:t>
            </w:r>
          </w:p>
        </w:tc>
        <w:tc>
          <w:tcPr>
            <w:tcW w:w="960" w:type="dxa"/>
            <w:tcBorders>
              <w:top w:val="single" w:sz="4" w:space="0" w:color="auto"/>
              <w:left w:val="nil"/>
              <w:bottom w:val="single" w:sz="4" w:space="0" w:color="auto"/>
              <w:right w:val="single" w:sz="4" w:space="0" w:color="auto"/>
            </w:tcBorders>
            <w:noWrap/>
            <w:vAlign w:val="center"/>
          </w:tcPr>
          <w:p w:rsidR="006A70AA" w:rsidRPr="007C0FD6" w:rsidRDefault="006A70AA" w:rsidP="00E97A31">
            <w:pPr>
              <w:spacing w:after="0" w:line="240" w:lineRule="auto"/>
              <w:jc w:val="center"/>
              <w:rPr>
                <w:rFonts w:cs="Calibri"/>
                <w:b/>
                <w:bCs/>
                <w:color w:val="000000"/>
                <w:lang w:eastAsia="en-AU"/>
              </w:rPr>
            </w:pPr>
            <w:r w:rsidRPr="007C0FD6">
              <w:rPr>
                <w:rFonts w:cs="Calibri"/>
                <w:b/>
                <w:bCs/>
                <w:color w:val="000000"/>
                <w:lang w:eastAsia="en-AU"/>
              </w:rPr>
              <w:t>2011</w:t>
            </w:r>
          </w:p>
        </w:tc>
        <w:tc>
          <w:tcPr>
            <w:tcW w:w="960" w:type="dxa"/>
            <w:tcBorders>
              <w:top w:val="single" w:sz="4" w:space="0" w:color="auto"/>
              <w:left w:val="nil"/>
              <w:bottom w:val="single" w:sz="4" w:space="0" w:color="auto"/>
              <w:right w:val="single" w:sz="4" w:space="0" w:color="auto"/>
            </w:tcBorders>
            <w:noWrap/>
            <w:vAlign w:val="center"/>
          </w:tcPr>
          <w:p w:rsidR="006A70AA" w:rsidRPr="007C0FD6" w:rsidRDefault="006A70AA" w:rsidP="00E97A31">
            <w:pPr>
              <w:spacing w:after="0" w:line="240" w:lineRule="auto"/>
              <w:jc w:val="center"/>
              <w:rPr>
                <w:rFonts w:cs="Calibri"/>
                <w:b/>
                <w:bCs/>
                <w:color w:val="000000"/>
                <w:lang w:eastAsia="en-AU"/>
              </w:rPr>
            </w:pPr>
            <w:r w:rsidRPr="007C0FD6">
              <w:rPr>
                <w:rFonts w:cs="Calibri"/>
                <w:b/>
                <w:bCs/>
                <w:color w:val="000000"/>
                <w:lang w:eastAsia="en-AU"/>
              </w:rPr>
              <w:t>2012</w:t>
            </w:r>
          </w:p>
        </w:tc>
        <w:tc>
          <w:tcPr>
            <w:tcW w:w="960" w:type="dxa"/>
            <w:tcBorders>
              <w:top w:val="single" w:sz="4" w:space="0" w:color="auto"/>
              <w:left w:val="nil"/>
              <w:bottom w:val="single" w:sz="4" w:space="0" w:color="auto"/>
              <w:right w:val="single" w:sz="4" w:space="0" w:color="auto"/>
            </w:tcBorders>
            <w:noWrap/>
            <w:vAlign w:val="center"/>
          </w:tcPr>
          <w:p w:rsidR="006A70AA" w:rsidRPr="007C0FD6" w:rsidRDefault="006A70AA" w:rsidP="00E97A31">
            <w:pPr>
              <w:spacing w:after="0" w:line="240" w:lineRule="auto"/>
              <w:jc w:val="center"/>
              <w:rPr>
                <w:rFonts w:cs="Calibri"/>
                <w:b/>
                <w:bCs/>
                <w:color w:val="000000"/>
                <w:lang w:eastAsia="en-AU"/>
              </w:rPr>
            </w:pPr>
            <w:r w:rsidRPr="007C0FD6">
              <w:rPr>
                <w:rFonts w:cs="Calibri"/>
                <w:b/>
                <w:bCs/>
                <w:color w:val="000000"/>
                <w:lang w:eastAsia="en-AU"/>
              </w:rPr>
              <w:t>2013</w:t>
            </w:r>
          </w:p>
        </w:tc>
        <w:tc>
          <w:tcPr>
            <w:tcW w:w="960" w:type="dxa"/>
            <w:tcBorders>
              <w:top w:val="single" w:sz="4" w:space="0" w:color="auto"/>
              <w:left w:val="nil"/>
              <w:bottom w:val="single" w:sz="4" w:space="0" w:color="auto"/>
              <w:right w:val="single" w:sz="4" w:space="0" w:color="auto"/>
            </w:tcBorders>
            <w:noWrap/>
            <w:vAlign w:val="center"/>
          </w:tcPr>
          <w:p w:rsidR="006A70AA" w:rsidRPr="007C0FD6" w:rsidRDefault="006A70AA" w:rsidP="00E97A31">
            <w:pPr>
              <w:spacing w:after="0" w:line="240" w:lineRule="auto"/>
              <w:jc w:val="center"/>
              <w:rPr>
                <w:rFonts w:cs="Calibri"/>
                <w:b/>
                <w:bCs/>
                <w:color w:val="000000"/>
                <w:lang w:eastAsia="en-AU"/>
              </w:rPr>
            </w:pPr>
            <w:r w:rsidRPr="007C0FD6">
              <w:rPr>
                <w:rFonts w:cs="Calibri"/>
                <w:b/>
                <w:bCs/>
                <w:color w:val="000000"/>
                <w:lang w:eastAsia="en-AU"/>
              </w:rPr>
              <w:t>2014</w:t>
            </w:r>
          </w:p>
        </w:tc>
      </w:tr>
      <w:tr w:rsidR="006A70AA" w:rsidRPr="007C0FD6">
        <w:trPr>
          <w:trHeight w:val="600"/>
        </w:trPr>
        <w:tc>
          <w:tcPr>
            <w:tcW w:w="960" w:type="dxa"/>
            <w:tcBorders>
              <w:top w:val="single" w:sz="4" w:space="0" w:color="auto"/>
              <w:left w:val="single" w:sz="4" w:space="0" w:color="auto"/>
              <w:bottom w:val="single" w:sz="4" w:space="0" w:color="auto"/>
              <w:right w:val="single" w:sz="4" w:space="0" w:color="auto"/>
            </w:tcBorders>
            <w:noWrap/>
            <w:vAlign w:val="center"/>
          </w:tcPr>
          <w:p w:rsidR="006A70AA" w:rsidRPr="007C0FD6" w:rsidRDefault="006A70AA" w:rsidP="00E97A31">
            <w:pPr>
              <w:spacing w:after="0" w:line="240" w:lineRule="auto"/>
              <w:rPr>
                <w:rFonts w:cs="Calibri"/>
                <w:b/>
                <w:bCs/>
                <w:color w:val="000000"/>
                <w:lang w:eastAsia="en-AU"/>
              </w:rPr>
            </w:pPr>
            <w:proofErr w:type="spellStart"/>
            <w:r w:rsidRPr="007C0FD6">
              <w:rPr>
                <w:rFonts w:cs="Calibri"/>
                <w:b/>
                <w:bCs/>
                <w:color w:val="000000"/>
                <w:lang w:eastAsia="en-AU"/>
              </w:rPr>
              <w:t>Dassen</w:t>
            </w:r>
            <w:proofErr w:type="spellEnd"/>
          </w:p>
        </w:tc>
        <w:tc>
          <w:tcPr>
            <w:tcW w:w="960" w:type="dxa"/>
            <w:tcBorders>
              <w:top w:val="nil"/>
              <w:left w:val="nil"/>
              <w:bottom w:val="single" w:sz="4" w:space="0" w:color="auto"/>
              <w:right w:val="single" w:sz="4" w:space="0" w:color="auto"/>
            </w:tcBorders>
            <w:noWrap/>
            <w:vAlign w:val="center"/>
          </w:tcPr>
          <w:p w:rsidR="006A70AA" w:rsidRPr="007C0FD6" w:rsidRDefault="006A70AA" w:rsidP="00E97A31">
            <w:pPr>
              <w:spacing w:after="0" w:line="240" w:lineRule="auto"/>
              <w:jc w:val="center"/>
              <w:rPr>
                <w:rFonts w:cs="Calibri"/>
                <w:color w:val="000000"/>
                <w:lang w:eastAsia="en-AU"/>
              </w:rPr>
            </w:pPr>
            <w:r w:rsidRPr="007C0FD6">
              <w:rPr>
                <w:rFonts w:cs="Calibri"/>
                <w:color w:val="000000"/>
                <w:lang w:eastAsia="en-AU"/>
              </w:rPr>
              <w:t>X</w:t>
            </w:r>
          </w:p>
        </w:tc>
        <w:tc>
          <w:tcPr>
            <w:tcW w:w="960" w:type="dxa"/>
            <w:tcBorders>
              <w:top w:val="nil"/>
              <w:left w:val="nil"/>
              <w:bottom w:val="single" w:sz="4" w:space="0" w:color="auto"/>
              <w:right w:val="single" w:sz="4" w:space="0" w:color="auto"/>
            </w:tcBorders>
            <w:noWrap/>
            <w:vAlign w:val="center"/>
          </w:tcPr>
          <w:p w:rsidR="006A70AA" w:rsidRPr="007C0FD6" w:rsidRDefault="006A70AA" w:rsidP="00E97A31">
            <w:pPr>
              <w:spacing w:after="0" w:line="240" w:lineRule="auto"/>
              <w:jc w:val="center"/>
              <w:rPr>
                <w:rFonts w:cs="Calibri"/>
                <w:color w:val="000000"/>
                <w:lang w:eastAsia="en-AU"/>
              </w:rPr>
            </w:pPr>
            <w:r w:rsidRPr="007C0FD6">
              <w:rPr>
                <w:rFonts w:cs="Calibri"/>
                <w:color w:val="000000"/>
                <w:lang w:eastAsia="en-AU"/>
              </w:rPr>
              <w:t>X</w:t>
            </w:r>
          </w:p>
        </w:tc>
        <w:tc>
          <w:tcPr>
            <w:tcW w:w="960" w:type="dxa"/>
            <w:tcBorders>
              <w:top w:val="nil"/>
              <w:left w:val="nil"/>
              <w:bottom w:val="single" w:sz="4" w:space="0" w:color="auto"/>
              <w:right w:val="single" w:sz="4" w:space="0" w:color="auto"/>
            </w:tcBorders>
            <w:noWrap/>
            <w:vAlign w:val="center"/>
          </w:tcPr>
          <w:p w:rsidR="006A70AA" w:rsidRPr="007C0FD6" w:rsidRDefault="006A70AA" w:rsidP="00E97A31">
            <w:pPr>
              <w:spacing w:after="0" w:line="240" w:lineRule="auto"/>
              <w:jc w:val="center"/>
              <w:rPr>
                <w:rFonts w:cs="Calibri"/>
                <w:color w:val="000000"/>
                <w:lang w:eastAsia="en-AU"/>
              </w:rPr>
            </w:pPr>
            <w:r w:rsidRPr="007C0FD6">
              <w:rPr>
                <w:rFonts w:cs="Calibri"/>
                <w:color w:val="000000"/>
                <w:lang w:eastAsia="en-AU"/>
              </w:rPr>
              <w:t> </w:t>
            </w:r>
          </w:p>
        </w:tc>
        <w:tc>
          <w:tcPr>
            <w:tcW w:w="960" w:type="dxa"/>
            <w:tcBorders>
              <w:top w:val="nil"/>
              <w:left w:val="nil"/>
              <w:bottom w:val="single" w:sz="4" w:space="0" w:color="auto"/>
              <w:right w:val="single" w:sz="4" w:space="0" w:color="auto"/>
            </w:tcBorders>
            <w:noWrap/>
            <w:vAlign w:val="center"/>
          </w:tcPr>
          <w:p w:rsidR="006A70AA" w:rsidRPr="007C0FD6" w:rsidRDefault="006A70AA" w:rsidP="00E97A31">
            <w:pPr>
              <w:spacing w:after="0" w:line="240" w:lineRule="auto"/>
              <w:jc w:val="center"/>
              <w:rPr>
                <w:rFonts w:cs="Calibri"/>
                <w:color w:val="000000"/>
                <w:lang w:eastAsia="en-AU"/>
              </w:rPr>
            </w:pPr>
            <w:r w:rsidRPr="007C0FD6">
              <w:rPr>
                <w:rFonts w:cs="Calibri"/>
                <w:color w:val="000000"/>
                <w:lang w:eastAsia="en-AU"/>
              </w:rPr>
              <w:t> </w:t>
            </w:r>
          </w:p>
        </w:tc>
        <w:tc>
          <w:tcPr>
            <w:tcW w:w="960" w:type="dxa"/>
            <w:tcBorders>
              <w:top w:val="nil"/>
              <w:left w:val="nil"/>
              <w:bottom w:val="single" w:sz="4" w:space="0" w:color="auto"/>
              <w:right w:val="single" w:sz="4" w:space="0" w:color="auto"/>
            </w:tcBorders>
            <w:noWrap/>
            <w:vAlign w:val="center"/>
          </w:tcPr>
          <w:p w:rsidR="006A70AA" w:rsidRPr="007C0FD6" w:rsidRDefault="006A70AA" w:rsidP="00E97A31">
            <w:pPr>
              <w:spacing w:after="0" w:line="240" w:lineRule="auto"/>
              <w:jc w:val="center"/>
              <w:rPr>
                <w:rFonts w:cs="Calibri"/>
                <w:color w:val="000000"/>
                <w:lang w:eastAsia="en-AU"/>
              </w:rPr>
            </w:pPr>
            <w:r w:rsidRPr="007C0FD6">
              <w:rPr>
                <w:rFonts w:cs="Calibri"/>
                <w:color w:val="000000"/>
                <w:lang w:eastAsia="en-AU"/>
              </w:rPr>
              <w:t> </w:t>
            </w:r>
          </w:p>
        </w:tc>
        <w:tc>
          <w:tcPr>
            <w:tcW w:w="960" w:type="dxa"/>
            <w:tcBorders>
              <w:top w:val="nil"/>
              <w:left w:val="nil"/>
              <w:bottom w:val="single" w:sz="4" w:space="0" w:color="auto"/>
              <w:right w:val="single" w:sz="4" w:space="0" w:color="auto"/>
            </w:tcBorders>
            <w:noWrap/>
            <w:vAlign w:val="center"/>
          </w:tcPr>
          <w:p w:rsidR="006A70AA" w:rsidRPr="007C0FD6" w:rsidRDefault="006A70AA" w:rsidP="00E97A31">
            <w:pPr>
              <w:spacing w:after="0" w:line="240" w:lineRule="auto"/>
              <w:jc w:val="center"/>
              <w:rPr>
                <w:rFonts w:cs="Calibri"/>
                <w:color w:val="000000"/>
                <w:lang w:eastAsia="en-AU"/>
              </w:rPr>
            </w:pPr>
            <w:r w:rsidRPr="007C0FD6">
              <w:rPr>
                <w:rFonts w:cs="Calibri"/>
                <w:color w:val="000000"/>
                <w:lang w:eastAsia="en-AU"/>
              </w:rPr>
              <w:t> </w:t>
            </w:r>
          </w:p>
        </w:tc>
        <w:tc>
          <w:tcPr>
            <w:tcW w:w="960" w:type="dxa"/>
            <w:tcBorders>
              <w:top w:val="nil"/>
              <w:left w:val="nil"/>
              <w:bottom w:val="single" w:sz="4" w:space="0" w:color="auto"/>
              <w:right w:val="single" w:sz="4" w:space="0" w:color="auto"/>
            </w:tcBorders>
            <w:noWrap/>
            <w:vAlign w:val="center"/>
          </w:tcPr>
          <w:p w:rsidR="006A70AA" w:rsidRPr="007C0FD6" w:rsidRDefault="006A70AA" w:rsidP="00E97A31">
            <w:pPr>
              <w:spacing w:after="0" w:line="240" w:lineRule="auto"/>
              <w:jc w:val="center"/>
              <w:rPr>
                <w:rFonts w:cs="Calibri"/>
                <w:color w:val="000000"/>
                <w:lang w:eastAsia="en-AU"/>
              </w:rPr>
            </w:pPr>
            <w:r w:rsidRPr="007C0FD6">
              <w:rPr>
                <w:rFonts w:cs="Calibri"/>
                <w:color w:val="000000"/>
                <w:lang w:eastAsia="en-AU"/>
              </w:rPr>
              <w:t>X</w:t>
            </w:r>
          </w:p>
        </w:tc>
      </w:tr>
      <w:tr w:rsidR="006A70AA" w:rsidRPr="007C0FD6">
        <w:trPr>
          <w:trHeight w:val="600"/>
        </w:trPr>
        <w:tc>
          <w:tcPr>
            <w:tcW w:w="960" w:type="dxa"/>
            <w:tcBorders>
              <w:top w:val="nil"/>
              <w:left w:val="single" w:sz="4" w:space="0" w:color="auto"/>
              <w:bottom w:val="single" w:sz="4" w:space="0" w:color="auto"/>
              <w:right w:val="single" w:sz="4" w:space="0" w:color="auto"/>
            </w:tcBorders>
            <w:noWrap/>
            <w:vAlign w:val="center"/>
          </w:tcPr>
          <w:p w:rsidR="006A70AA" w:rsidRPr="007C0FD6" w:rsidRDefault="006A70AA" w:rsidP="00E97A31">
            <w:pPr>
              <w:spacing w:after="0" w:line="240" w:lineRule="auto"/>
              <w:rPr>
                <w:rFonts w:cs="Calibri"/>
                <w:b/>
                <w:bCs/>
                <w:color w:val="000000"/>
                <w:lang w:eastAsia="en-AU"/>
              </w:rPr>
            </w:pPr>
            <w:proofErr w:type="spellStart"/>
            <w:r w:rsidRPr="007C0FD6">
              <w:rPr>
                <w:rFonts w:cs="Calibri"/>
                <w:b/>
                <w:bCs/>
                <w:color w:val="000000"/>
                <w:lang w:eastAsia="en-AU"/>
              </w:rPr>
              <w:t>Robben</w:t>
            </w:r>
            <w:proofErr w:type="spellEnd"/>
          </w:p>
        </w:tc>
        <w:tc>
          <w:tcPr>
            <w:tcW w:w="960" w:type="dxa"/>
            <w:tcBorders>
              <w:top w:val="nil"/>
              <w:left w:val="nil"/>
              <w:bottom w:val="single" w:sz="4" w:space="0" w:color="auto"/>
              <w:right w:val="single" w:sz="4" w:space="0" w:color="auto"/>
            </w:tcBorders>
            <w:noWrap/>
            <w:vAlign w:val="center"/>
          </w:tcPr>
          <w:p w:rsidR="006A70AA" w:rsidRPr="007C0FD6" w:rsidRDefault="006A70AA" w:rsidP="00E97A31">
            <w:pPr>
              <w:spacing w:after="0" w:line="240" w:lineRule="auto"/>
              <w:jc w:val="center"/>
              <w:rPr>
                <w:rFonts w:cs="Calibri"/>
                <w:color w:val="000000"/>
                <w:lang w:eastAsia="en-AU"/>
              </w:rPr>
            </w:pPr>
            <w:r w:rsidRPr="007C0FD6">
              <w:rPr>
                <w:rFonts w:cs="Calibri"/>
                <w:color w:val="000000"/>
                <w:lang w:eastAsia="en-AU"/>
              </w:rPr>
              <w:t> </w:t>
            </w:r>
          </w:p>
        </w:tc>
        <w:tc>
          <w:tcPr>
            <w:tcW w:w="960" w:type="dxa"/>
            <w:tcBorders>
              <w:top w:val="nil"/>
              <w:left w:val="nil"/>
              <w:bottom w:val="single" w:sz="4" w:space="0" w:color="auto"/>
              <w:right w:val="single" w:sz="4" w:space="0" w:color="auto"/>
            </w:tcBorders>
            <w:noWrap/>
            <w:vAlign w:val="center"/>
          </w:tcPr>
          <w:p w:rsidR="006A70AA" w:rsidRPr="007C0FD6" w:rsidRDefault="006A70AA" w:rsidP="00E97A31">
            <w:pPr>
              <w:spacing w:after="0" w:line="240" w:lineRule="auto"/>
              <w:jc w:val="center"/>
              <w:rPr>
                <w:rFonts w:cs="Calibri"/>
                <w:color w:val="000000"/>
                <w:lang w:eastAsia="en-AU"/>
              </w:rPr>
            </w:pPr>
            <w:r w:rsidRPr="007C0FD6">
              <w:rPr>
                <w:rFonts w:cs="Calibri"/>
                <w:color w:val="000000"/>
                <w:lang w:eastAsia="en-AU"/>
              </w:rPr>
              <w:t> </w:t>
            </w:r>
          </w:p>
        </w:tc>
        <w:tc>
          <w:tcPr>
            <w:tcW w:w="960" w:type="dxa"/>
            <w:tcBorders>
              <w:top w:val="nil"/>
              <w:left w:val="nil"/>
              <w:bottom w:val="single" w:sz="4" w:space="0" w:color="auto"/>
              <w:right w:val="single" w:sz="4" w:space="0" w:color="auto"/>
            </w:tcBorders>
            <w:noWrap/>
            <w:vAlign w:val="center"/>
          </w:tcPr>
          <w:p w:rsidR="006A70AA" w:rsidRPr="007C0FD6" w:rsidRDefault="006A70AA" w:rsidP="00E97A31">
            <w:pPr>
              <w:spacing w:after="0" w:line="240" w:lineRule="auto"/>
              <w:jc w:val="center"/>
              <w:rPr>
                <w:rFonts w:cs="Calibri"/>
                <w:color w:val="000000"/>
                <w:lang w:eastAsia="en-AU"/>
              </w:rPr>
            </w:pPr>
            <w:r w:rsidRPr="007C0FD6">
              <w:rPr>
                <w:rFonts w:cs="Calibri"/>
                <w:color w:val="000000"/>
                <w:lang w:eastAsia="en-AU"/>
              </w:rPr>
              <w:t> </w:t>
            </w:r>
          </w:p>
        </w:tc>
        <w:tc>
          <w:tcPr>
            <w:tcW w:w="960" w:type="dxa"/>
            <w:tcBorders>
              <w:top w:val="nil"/>
              <w:left w:val="nil"/>
              <w:bottom w:val="single" w:sz="4" w:space="0" w:color="auto"/>
              <w:right w:val="single" w:sz="4" w:space="0" w:color="auto"/>
            </w:tcBorders>
            <w:noWrap/>
            <w:vAlign w:val="center"/>
          </w:tcPr>
          <w:p w:rsidR="006A70AA" w:rsidRPr="007C0FD6" w:rsidRDefault="006A70AA" w:rsidP="00E97A31">
            <w:pPr>
              <w:spacing w:after="0" w:line="240" w:lineRule="auto"/>
              <w:jc w:val="center"/>
              <w:rPr>
                <w:rFonts w:cs="Calibri"/>
                <w:color w:val="000000"/>
                <w:lang w:eastAsia="en-AU"/>
              </w:rPr>
            </w:pPr>
            <w:r w:rsidRPr="007C0FD6">
              <w:rPr>
                <w:rFonts w:cs="Calibri"/>
                <w:color w:val="000000"/>
                <w:lang w:eastAsia="en-AU"/>
              </w:rPr>
              <w:t>X</w:t>
            </w:r>
          </w:p>
        </w:tc>
        <w:tc>
          <w:tcPr>
            <w:tcW w:w="960" w:type="dxa"/>
            <w:tcBorders>
              <w:top w:val="nil"/>
              <w:left w:val="nil"/>
              <w:bottom w:val="single" w:sz="4" w:space="0" w:color="auto"/>
              <w:right w:val="single" w:sz="4" w:space="0" w:color="auto"/>
            </w:tcBorders>
            <w:noWrap/>
            <w:vAlign w:val="center"/>
          </w:tcPr>
          <w:p w:rsidR="006A70AA" w:rsidRPr="007C0FD6" w:rsidRDefault="006A70AA" w:rsidP="00E97A31">
            <w:pPr>
              <w:spacing w:after="0" w:line="240" w:lineRule="auto"/>
              <w:jc w:val="center"/>
              <w:rPr>
                <w:rFonts w:cs="Calibri"/>
                <w:color w:val="000000"/>
                <w:lang w:eastAsia="en-AU"/>
              </w:rPr>
            </w:pPr>
            <w:r w:rsidRPr="007C0FD6">
              <w:rPr>
                <w:rFonts w:cs="Calibri"/>
                <w:color w:val="000000"/>
                <w:lang w:eastAsia="en-AU"/>
              </w:rPr>
              <w:t>X</w:t>
            </w:r>
          </w:p>
        </w:tc>
        <w:tc>
          <w:tcPr>
            <w:tcW w:w="960" w:type="dxa"/>
            <w:tcBorders>
              <w:top w:val="nil"/>
              <w:left w:val="nil"/>
              <w:bottom w:val="single" w:sz="4" w:space="0" w:color="auto"/>
              <w:right w:val="single" w:sz="4" w:space="0" w:color="auto"/>
            </w:tcBorders>
            <w:noWrap/>
            <w:vAlign w:val="center"/>
          </w:tcPr>
          <w:p w:rsidR="006A70AA" w:rsidRPr="007C0FD6" w:rsidRDefault="006A70AA" w:rsidP="00E97A31">
            <w:pPr>
              <w:spacing w:after="0" w:line="240" w:lineRule="auto"/>
              <w:jc w:val="center"/>
              <w:rPr>
                <w:rFonts w:cs="Calibri"/>
                <w:color w:val="000000"/>
                <w:lang w:eastAsia="en-AU"/>
              </w:rPr>
            </w:pPr>
            <w:r w:rsidRPr="007C0FD6">
              <w:rPr>
                <w:rFonts w:cs="Calibri"/>
                <w:color w:val="000000"/>
                <w:lang w:eastAsia="en-AU"/>
              </w:rPr>
              <w:t>X</w:t>
            </w:r>
          </w:p>
        </w:tc>
        <w:tc>
          <w:tcPr>
            <w:tcW w:w="960" w:type="dxa"/>
            <w:tcBorders>
              <w:top w:val="nil"/>
              <w:left w:val="nil"/>
              <w:bottom w:val="single" w:sz="4" w:space="0" w:color="auto"/>
              <w:right w:val="single" w:sz="4" w:space="0" w:color="auto"/>
            </w:tcBorders>
            <w:noWrap/>
            <w:vAlign w:val="center"/>
          </w:tcPr>
          <w:p w:rsidR="006A70AA" w:rsidRPr="007C0FD6" w:rsidRDefault="006A70AA" w:rsidP="00E97A31">
            <w:pPr>
              <w:spacing w:after="0" w:line="240" w:lineRule="auto"/>
              <w:jc w:val="center"/>
              <w:rPr>
                <w:rFonts w:cs="Calibri"/>
                <w:color w:val="000000"/>
                <w:lang w:eastAsia="en-AU"/>
              </w:rPr>
            </w:pPr>
            <w:r w:rsidRPr="007C0FD6">
              <w:rPr>
                <w:rFonts w:cs="Calibri"/>
                <w:color w:val="000000"/>
                <w:lang w:eastAsia="en-AU"/>
              </w:rPr>
              <w:t> </w:t>
            </w:r>
          </w:p>
        </w:tc>
      </w:tr>
      <w:tr w:rsidR="006A70AA" w:rsidRPr="007C0FD6">
        <w:trPr>
          <w:trHeight w:val="600"/>
        </w:trPr>
        <w:tc>
          <w:tcPr>
            <w:tcW w:w="960" w:type="dxa"/>
            <w:tcBorders>
              <w:top w:val="nil"/>
              <w:left w:val="single" w:sz="4" w:space="0" w:color="auto"/>
              <w:bottom w:val="single" w:sz="4" w:space="0" w:color="auto"/>
              <w:right w:val="single" w:sz="4" w:space="0" w:color="auto"/>
            </w:tcBorders>
            <w:noWrap/>
            <w:vAlign w:val="center"/>
          </w:tcPr>
          <w:p w:rsidR="006A70AA" w:rsidRPr="007C0FD6" w:rsidRDefault="006A70AA" w:rsidP="00E97A31">
            <w:pPr>
              <w:spacing w:after="0" w:line="240" w:lineRule="auto"/>
              <w:rPr>
                <w:rFonts w:cs="Calibri"/>
                <w:b/>
                <w:bCs/>
                <w:color w:val="000000"/>
                <w:lang w:eastAsia="en-AU"/>
              </w:rPr>
            </w:pPr>
            <w:r w:rsidRPr="007C0FD6">
              <w:rPr>
                <w:rFonts w:cs="Calibri"/>
                <w:b/>
                <w:bCs/>
                <w:color w:val="000000"/>
                <w:lang w:eastAsia="en-AU"/>
              </w:rPr>
              <w:t>St Croix</w:t>
            </w:r>
          </w:p>
        </w:tc>
        <w:tc>
          <w:tcPr>
            <w:tcW w:w="960" w:type="dxa"/>
            <w:tcBorders>
              <w:top w:val="nil"/>
              <w:left w:val="nil"/>
              <w:bottom w:val="single" w:sz="4" w:space="0" w:color="auto"/>
              <w:right w:val="single" w:sz="4" w:space="0" w:color="auto"/>
            </w:tcBorders>
            <w:noWrap/>
            <w:vAlign w:val="center"/>
          </w:tcPr>
          <w:p w:rsidR="006A70AA" w:rsidRPr="007C0FD6" w:rsidRDefault="006A70AA" w:rsidP="00E97A31">
            <w:pPr>
              <w:spacing w:after="0" w:line="240" w:lineRule="auto"/>
              <w:jc w:val="center"/>
              <w:rPr>
                <w:rFonts w:cs="Calibri"/>
                <w:color w:val="000000"/>
                <w:lang w:eastAsia="en-AU"/>
              </w:rPr>
            </w:pPr>
            <w:r w:rsidRPr="007C0FD6">
              <w:rPr>
                <w:rFonts w:cs="Calibri"/>
                <w:color w:val="000000"/>
                <w:lang w:eastAsia="en-AU"/>
              </w:rPr>
              <w:t> </w:t>
            </w:r>
          </w:p>
        </w:tc>
        <w:tc>
          <w:tcPr>
            <w:tcW w:w="960" w:type="dxa"/>
            <w:tcBorders>
              <w:top w:val="nil"/>
              <w:left w:val="nil"/>
              <w:bottom w:val="single" w:sz="4" w:space="0" w:color="auto"/>
              <w:right w:val="single" w:sz="4" w:space="0" w:color="auto"/>
            </w:tcBorders>
            <w:noWrap/>
            <w:vAlign w:val="center"/>
          </w:tcPr>
          <w:p w:rsidR="006A70AA" w:rsidRPr="007C0FD6" w:rsidRDefault="006A70AA" w:rsidP="00E97A31">
            <w:pPr>
              <w:spacing w:after="0" w:line="240" w:lineRule="auto"/>
              <w:jc w:val="center"/>
              <w:rPr>
                <w:rFonts w:cs="Calibri"/>
                <w:color w:val="000000"/>
                <w:lang w:eastAsia="en-AU"/>
              </w:rPr>
            </w:pPr>
            <w:r w:rsidRPr="007C0FD6">
              <w:rPr>
                <w:rFonts w:cs="Calibri"/>
                <w:color w:val="000000"/>
                <w:lang w:eastAsia="en-AU"/>
              </w:rPr>
              <w:t>X</w:t>
            </w:r>
          </w:p>
        </w:tc>
        <w:tc>
          <w:tcPr>
            <w:tcW w:w="960" w:type="dxa"/>
            <w:tcBorders>
              <w:top w:val="nil"/>
              <w:left w:val="nil"/>
              <w:bottom w:val="single" w:sz="4" w:space="0" w:color="auto"/>
              <w:right w:val="single" w:sz="4" w:space="0" w:color="auto"/>
            </w:tcBorders>
            <w:noWrap/>
            <w:vAlign w:val="center"/>
          </w:tcPr>
          <w:p w:rsidR="006A70AA" w:rsidRPr="007C0FD6" w:rsidRDefault="006A70AA" w:rsidP="00E97A31">
            <w:pPr>
              <w:spacing w:after="0" w:line="240" w:lineRule="auto"/>
              <w:jc w:val="center"/>
              <w:rPr>
                <w:rFonts w:cs="Calibri"/>
                <w:color w:val="000000"/>
                <w:lang w:eastAsia="en-AU"/>
              </w:rPr>
            </w:pPr>
            <w:r w:rsidRPr="007C0FD6">
              <w:rPr>
                <w:rFonts w:cs="Calibri"/>
                <w:color w:val="000000"/>
                <w:lang w:eastAsia="en-AU"/>
              </w:rPr>
              <w:t>X</w:t>
            </w:r>
          </w:p>
        </w:tc>
        <w:tc>
          <w:tcPr>
            <w:tcW w:w="960" w:type="dxa"/>
            <w:tcBorders>
              <w:top w:val="nil"/>
              <w:left w:val="nil"/>
              <w:bottom w:val="single" w:sz="4" w:space="0" w:color="auto"/>
              <w:right w:val="single" w:sz="4" w:space="0" w:color="auto"/>
            </w:tcBorders>
            <w:noWrap/>
            <w:vAlign w:val="center"/>
          </w:tcPr>
          <w:p w:rsidR="006A70AA" w:rsidRPr="007C0FD6" w:rsidRDefault="006A70AA" w:rsidP="00E97A31">
            <w:pPr>
              <w:spacing w:after="0" w:line="240" w:lineRule="auto"/>
              <w:jc w:val="center"/>
              <w:rPr>
                <w:rFonts w:cs="Calibri"/>
                <w:color w:val="000000"/>
                <w:lang w:eastAsia="en-AU"/>
              </w:rPr>
            </w:pPr>
            <w:r w:rsidRPr="007C0FD6">
              <w:rPr>
                <w:rFonts w:cs="Calibri"/>
                <w:color w:val="000000"/>
                <w:lang w:eastAsia="en-AU"/>
              </w:rPr>
              <w:t>X</w:t>
            </w:r>
          </w:p>
        </w:tc>
        <w:tc>
          <w:tcPr>
            <w:tcW w:w="960" w:type="dxa"/>
            <w:tcBorders>
              <w:top w:val="nil"/>
              <w:left w:val="nil"/>
              <w:bottom w:val="single" w:sz="4" w:space="0" w:color="auto"/>
              <w:right w:val="single" w:sz="4" w:space="0" w:color="auto"/>
            </w:tcBorders>
            <w:noWrap/>
            <w:vAlign w:val="center"/>
          </w:tcPr>
          <w:p w:rsidR="006A70AA" w:rsidRPr="007C0FD6" w:rsidRDefault="006A70AA" w:rsidP="00E97A31">
            <w:pPr>
              <w:spacing w:after="0" w:line="240" w:lineRule="auto"/>
              <w:jc w:val="center"/>
              <w:rPr>
                <w:rFonts w:cs="Calibri"/>
                <w:color w:val="000000"/>
                <w:lang w:eastAsia="en-AU"/>
              </w:rPr>
            </w:pPr>
            <w:r w:rsidRPr="007C0FD6">
              <w:rPr>
                <w:rFonts w:cs="Calibri"/>
                <w:color w:val="000000"/>
                <w:lang w:eastAsia="en-AU"/>
              </w:rPr>
              <w:t> </w:t>
            </w:r>
          </w:p>
        </w:tc>
        <w:tc>
          <w:tcPr>
            <w:tcW w:w="960" w:type="dxa"/>
            <w:tcBorders>
              <w:top w:val="nil"/>
              <w:left w:val="nil"/>
              <w:bottom w:val="single" w:sz="4" w:space="0" w:color="auto"/>
              <w:right w:val="single" w:sz="4" w:space="0" w:color="auto"/>
            </w:tcBorders>
            <w:noWrap/>
            <w:vAlign w:val="center"/>
          </w:tcPr>
          <w:p w:rsidR="006A70AA" w:rsidRPr="007C0FD6" w:rsidRDefault="006A70AA" w:rsidP="00E97A31">
            <w:pPr>
              <w:spacing w:after="0" w:line="240" w:lineRule="auto"/>
              <w:jc w:val="center"/>
              <w:rPr>
                <w:rFonts w:cs="Calibri"/>
                <w:color w:val="000000"/>
                <w:lang w:eastAsia="en-AU"/>
              </w:rPr>
            </w:pPr>
            <w:r w:rsidRPr="007C0FD6">
              <w:rPr>
                <w:rFonts w:cs="Calibri"/>
                <w:color w:val="000000"/>
                <w:lang w:eastAsia="en-AU"/>
              </w:rPr>
              <w:t> </w:t>
            </w:r>
          </w:p>
        </w:tc>
        <w:tc>
          <w:tcPr>
            <w:tcW w:w="960" w:type="dxa"/>
            <w:tcBorders>
              <w:top w:val="nil"/>
              <w:left w:val="nil"/>
              <w:bottom w:val="single" w:sz="4" w:space="0" w:color="auto"/>
              <w:right w:val="single" w:sz="4" w:space="0" w:color="auto"/>
            </w:tcBorders>
            <w:noWrap/>
            <w:vAlign w:val="center"/>
          </w:tcPr>
          <w:p w:rsidR="006A70AA" w:rsidRPr="007C0FD6" w:rsidRDefault="006A70AA" w:rsidP="00E97A31">
            <w:pPr>
              <w:spacing w:after="0" w:line="240" w:lineRule="auto"/>
              <w:jc w:val="center"/>
              <w:rPr>
                <w:rFonts w:cs="Calibri"/>
                <w:color w:val="000000"/>
                <w:lang w:eastAsia="en-AU"/>
              </w:rPr>
            </w:pPr>
            <w:r w:rsidRPr="007C0FD6">
              <w:rPr>
                <w:rFonts w:cs="Calibri"/>
                <w:color w:val="000000"/>
                <w:lang w:eastAsia="en-AU"/>
              </w:rPr>
              <w:t> </w:t>
            </w:r>
          </w:p>
        </w:tc>
      </w:tr>
      <w:tr w:rsidR="006A70AA" w:rsidRPr="007C0FD6">
        <w:trPr>
          <w:trHeight w:val="600"/>
        </w:trPr>
        <w:tc>
          <w:tcPr>
            <w:tcW w:w="960" w:type="dxa"/>
            <w:tcBorders>
              <w:top w:val="nil"/>
              <w:left w:val="single" w:sz="4" w:space="0" w:color="auto"/>
              <w:bottom w:val="single" w:sz="4" w:space="0" w:color="auto"/>
              <w:right w:val="single" w:sz="4" w:space="0" w:color="auto"/>
            </w:tcBorders>
            <w:noWrap/>
            <w:vAlign w:val="center"/>
          </w:tcPr>
          <w:p w:rsidR="006A70AA" w:rsidRPr="007C0FD6" w:rsidRDefault="006A70AA" w:rsidP="00E97A31">
            <w:pPr>
              <w:spacing w:after="0" w:line="240" w:lineRule="auto"/>
              <w:rPr>
                <w:rFonts w:cs="Calibri"/>
                <w:b/>
                <w:bCs/>
                <w:color w:val="000000"/>
                <w:lang w:eastAsia="en-AU"/>
              </w:rPr>
            </w:pPr>
            <w:r w:rsidRPr="007C0FD6">
              <w:rPr>
                <w:rFonts w:cs="Calibri"/>
                <w:b/>
                <w:bCs/>
                <w:color w:val="000000"/>
                <w:lang w:eastAsia="en-AU"/>
              </w:rPr>
              <w:t>Bird</w:t>
            </w:r>
          </w:p>
        </w:tc>
        <w:tc>
          <w:tcPr>
            <w:tcW w:w="960" w:type="dxa"/>
            <w:tcBorders>
              <w:top w:val="nil"/>
              <w:left w:val="nil"/>
              <w:bottom w:val="single" w:sz="4" w:space="0" w:color="auto"/>
              <w:right w:val="single" w:sz="4" w:space="0" w:color="auto"/>
            </w:tcBorders>
            <w:noWrap/>
            <w:vAlign w:val="center"/>
          </w:tcPr>
          <w:p w:rsidR="006A70AA" w:rsidRPr="007C0FD6" w:rsidRDefault="006A70AA" w:rsidP="00E97A31">
            <w:pPr>
              <w:spacing w:after="0" w:line="240" w:lineRule="auto"/>
              <w:jc w:val="center"/>
              <w:rPr>
                <w:rFonts w:cs="Calibri"/>
                <w:color w:val="000000"/>
                <w:lang w:eastAsia="en-AU"/>
              </w:rPr>
            </w:pPr>
            <w:r w:rsidRPr="007C0FD6">
              <w:rPr>
                <w:rFonts w:cs="Calibri"/>
                <w:color w:val="000000"/>
                <w:lang w:eastAsia="en-AU"/>
              </w:rPr>
              <w:t> </w:t>
            </w:r>
          </w:p>
        </w:tc>
        <w:tc>
          <w:tcPr>
            <w:tcW w:w="960" w:type="dxa"/>
            <w:tcBorders>
              <w:top w:val="nil"/>
              <w:left w:val="nil"/>
              <w:bottom w:val="single" w:sz="4" w:space="0" w:color="auto"/>
              <w:right w:val="single" w:sz="4" w:space="0" w:color="auto"/>
            </w:tcBorders>
            <w:noWrap/>
            <w:vAlign w:val="center"/>
          </w:tcPr>
          <w:p w:rsidR="006A70AA" w:rsidRPr="007C0FD6" w:rsidRDefault="006A70AA" w:rsidP="00E97A31">
            <w:pPr>
              <w:spacing w:after="0" w:line="240" w:lineRule="auto"/>
              <w:jc w:val="center"/>
              <w:rPr>
                <w:rFonts w:cs="Calibri"/>
                <w:color w:val="000000"/>
                <w:lang w:eastAsia="en-AU"/>
              </w:rPr>
            </w:pPr>
            <w:r w:rsidRPr="007C0FD6">
              <w:rPr>
                <w:rFonts w:cs="Calibri"/>
                <w:color w:val="000000"/>
                <w:lang w:eastAsia="en-AU"/>
              </w:rPr>
              <w:t> </w:t>
            </w:r>
          </w:p>
        </w:tc>
        <w:tc>
          <w:tcPr>
            <w:tcW w:w="960" w:type="dxa"/>
            <w:tcBorders>
              <w:top w:val="nil"/>
              <w:left w:val="nil"/>
              <w:bottom w:val="single" w:sz="4" w:space="0" w:color="auto"/>
              <w:right w:val="single" w:sz="4" w:space="0" w:color="auto"/>
            </w:tcBorders>
            <w:noWrap/>
            <w:vAlign w:val="center"/>
          </w:tcPr>
          <w:p w:rsidR="006A70AA" w:rsidRPr="007C0FD6" w:rsidRDefault="006A70AA" w:rsidP="00E97A31">
            <w:pPr>
              <w:spacing w:after="0" w:line="240" w:lineRule="auto"/>
              <w:jc w:val="center"/>
              <w:rPr>
                <w:rFonts w:cs="Calibri"/>
                <w:color w:val="000000"/>
                <w:lang w:eastAsia="en-AU"/>
              </w:rPr>
            </w:pPr>
            <w:r w:rsidRPr="007C0FD6">
              <w:rPr>
                <w:rFonts w:cs="Calibri"/>
                <w:color w:val="000000"/>
                <w:lang w:eastAsia="en-AU"/>
              </w:rPr>
              <w:t> </w:t>
            </w:r>
          </w:p>
        </w:tc>
        <w:tc>
          <w:tcPr>
            <w:tcW w:w="960" w:type="dxa"/>
            <w:tcBorders>
              <w:top w:val="nil"/>
              <w:left w:val="nil"/>
              <w:bottom w:val="single" w:sz="4" w:space="0" w:color="auto"/>
              <w:right w:val="single" w:sz="4" w:space="0" w:color="auto"/>
            </w:tcBorders>
            <w:noWrap/>
            <w:vAlign w:val="center"/>
          </w:tcPr>
          <w:p w:rsidR="006A70AA" w:rsidRPr="007C0FD6" w:rsidRDefault="006A70AA" w:rsidP="00E97A31">
            <w:pPr>
              <w:spacing w:after="0" w:line="240" w:lineRule="auto"/>
              <w:jc w:val="center"/>
              <w:rPr>
                <w:rFonts w:cs="Calibri"/>
                <w:color w:val="000000"/>
                <w:lang w:eastAsia="en-AU"/>
              </w:rPr>
            </w:pPr>
            <w:r w:rsidRPr="007C0FD6">
              <w:rPr>
                <w:rFonts w:cs="Calibri"/>
                <w:color w:val="000000"/>
                <w:lang w:eastAsia="en-AU"/>
              </w:rPr>
              <w:t> </w:t>
            </w:r>
          </w:p>
        </w:tc>
        <w:tc>
          <w:tcPr>
            <w:tcW w:w="960" w:type="dxa"/>
            <w:tcBorders>
              <w:top w:val="nil"/>
              <w:left w:val="nil"/>
              <w:bottom w:val="single" w:sz="4" w:space="0" w:color="auto"/>
              <w:right w:val="single" w:sz="4" w:space="0" w:color="auto"/>
            </w:tcBorders>
            <w:noWrap/>
            <w:vAlign w:val="center"/>
          </w:tcPr>
          <w:p w:rsidR="006A70AA" w:rsidRPr="007C0FD6" w:rsidRDefault="006A70AA" w:rsidP="00E97A31">
            <w:pPr>
              <w:spacing w:after="0" w:line="240" w:lineRule="auto"/>
              <w:jc w:val="center"/>
              <w:rPr>
                <w:rFonts w:cs="Calibri"/>
                <w:color w:val="000000"/>
                <w:lang w:eastAsia="en-AU"/>
              </w:rPr>
            </w:pPr>
            <w:r w:rsidRPr="007C0FD6">
              <w:rPr>
                <w:rFonts w:cs="Calibri"/>
                <w:color w:val="000000"/>
                <w:lang w:eastAsia="en-AU"/>
              </w:rPr>
              <w:t>X</w:t>
            </w:r>
          </w:p>
        </w:tc>
        <w:tc>
          <w:tcPr>
            <w:tcW w:w="960" w:type="dxa"/>
            <w:tcBorders>
              <w:top w:val="nil"/>
              <w:left w:val="nil"/>
              <w:bottom w:val="single" w:sz="4" w:space="0" w:color="auto"/>
              <w:right w:val="single" w:sz="4" w:space="0" w:color="auto"/>
            </w:tcBorders>
            <w:noWrap/>
            <w:vAlign w:val="center"/>
          </w:tcPr>
          <w:p w:rsidR="006A70AA" w:rsidRPr="007C0FD6" w:rsidRDefault="006A70AA" w:rsidP="00E97A31">
            <w:pPr>
              <w:spacing w:after="0" w:line="240" w:lineRule="auto"/>
              <w:jc w:val="center"/>
              <w:rPr>
                <w:rFonts w:cs="Calibri"/>
                <w:color w:val="000000"/>
                <w:lang w:eastAsia="en-AU"/>
              </w:rPr>
            </w:pPr>
            <w:r w:rsidRPr="007C0FD6">
              <w:rPr>
                <w:rFonts w:cs="Calibri"/>
                <w:color w:val="000000"/>
                <w:lang w:eastAsia="en-AU"/>
              </w:rPr>
              <w:t>x</w:t>
            </w:r>
          </w:p>
        </w:tc>
        <w:tc>
          <w:tcPr>
            <w:tcW w:w="960" w:type="dxa"/>
            <w:tcBorders>
              <w:top w:val="nil"/>
              <w:left w:val="nil"/>
              <w:bottom w:val="single" w:sz="4" w:space="0" w:color="auto"/>
              <w:right w:val="single" w:sz="4" w:space="0" w:color="auto"/>
            </w:tcBorders>
            <w:noWrap/>
            <w:vAlign w:val="center"/>
          </w:tcPr>
          <w:p w:rsidR="006A70AA" w:rsidRPr="007C0FD6" w:rsidRDefault="006A70AA" w:rsidP="00E97A31">
            <w:pPr>
              <w:spacing w:after="0" w:line="240" w:lineRule="auto"/>
              <w:jc w:val="center"/>
              <w:rPr>
                <w:rFonts w:cs="Calibri"/>
                <w:color w:val="000000"/>
                <w:lang w:eastAsia="en-AU"/>
              </w:rPr>
            </w:pPr>
            <w:r w:rsidRPr="007C0FD6">
              <w:rPr>
                <w:rFonts w:cs="Calibri"/>
                <w:color w:val="000000"/>
                <w:lang w:eastAsia="en-AU"/>
              </w:rPr>
              <w:t>X</w:t>
            </w:r>
          </w:p>
        </w:tc>
      </w:tr>
    </w:tbl>
    <w:p w:rsidR="006A70AA" w:rsidRDefault="000F2CE9">
      <w:pPr>
        <w:rPr>
          <w:rFonts w:ascii="Times New Roman" w:hAnsi="Times New Roman"/>
          <w:sz w:val="24"/>
          <w:szCs w:val="24"/>
        </w:rPr>
      </w:pPr>
      <w:r w:rsidRPr="000F2CE9">
        <w:rPr>
          <w:noProof/>
          <w:lang w:val="en-US"/>
        </w:rPr>
        <w:pict>
          <v:shape id="Picture 1" o:spid="_x0000_s1026" type="#_x0000_t75" style="position:absolute;margin-left:41.1pt;margin-top:24.6pt;width:5in;height:270pt;z-index:-251658752;visibility:visible;mso-position-horizontal-relative:text;mso-position-vertical-relative:text">
            <v:imagedata r:id="rId15" o:title="" croptop="-28681f" cropbottom="-28681f"/>
          </v:shape>
        </w:pict>
      </w:r>
    </w:p>
    <w:p w:rsidR="006A70AA" w:rsidRPr="00A71DF2" w:rsidRDefault="006A70AA" w:rsidP="00E97A31">
      <w:pPr>
        <w:jc w:val="center"/>
        <w:rPr>
          <w:rFonts w:ascii="Times New Roman" w:hAnsi="Times New Roman"/>
          <w:sz w:val="24"/>
          <w:szCs w:val="24"/>
        </w:rPr>
      </w:pPr>
    </w:p>
    <w:p w:rsidR="006A70AA" w:rsidRDefault="006A70AA"/>
    <w:p w:rsidR="006A70AA" w:rsidRPr="00332028" w:rsidRDefault="006A70AA" w:rsidP="00E97A31">
      <w:pPr>
        <w:spacing w:after="0" w:line="240" w:lineRule="auto"/>
        <w:jc w:val="center"/>
        <w:rPr>
          <w:rFonts w:ascii="Times New Roman" w:hAnsi="Times New Roman"/>
          <w:b/>
          <w:sz w:val="32"/>
          <w:szCs w:val="32"/>
        </w:rPr>
      </w:pPr>
      <w:r>
        <w:br w:type="column"/>
      </w:r>
      <w:r w:rsidRPr="00332028">
        <w:rPr>
          <w:rFonts w:ascii="Times New Roman" w:hAnsi="Times New Roman"/>
          <w:b/>
          <w:sz w:val="32"/>
          <w:szCs w:val="32"/>
        </w:rPr>
        <w:lastRenderedPageBreak/>
        <w:t>Appendix 1</w:t>
      </w:r>
    </w:p>
    <w:p w:rsidR="006A70AA" w:rsidRPr="00332028" w:rsidRDefault="006A70AA" w:rsidP="00E97A31">
      <w:pPr>
        <w:spacing w:after="0" w:line="240" w:lineRule="auto"/>
        <w:jc w:val="center"/>
        <w:rPr>
          <w:rFonts w:ascii="Times New Roman" w:hAnsi="Times New Roman"/>
          <w:b/>
          <w:sz w:val="32"/>
          <w:szCs w:val="32"/>
          <w:lang w:val="en-ZA"/>
        </w:rPr>
      </w:pPr>
      <w:r w:rsidRPr="00332028">
        <w:rPr>
          <w:rFonts w:ascii="Times New Roman" w:hAnsi="Times New Roman"/>
          <w:b/>
          <w:sz w:val="32"/>
          <w:szCs w:val="32"/>
          <w:lang w:val="en-ZA"/>
        </w:rPr>
        <w:t>Key Issues to be discussed at International Fisheries Stock Assessment Review Workshop</w:t>
      </w:r>
    </w:p>
    <w:p w:rsidR="006A70AA" w:rsidRPr="00332028" w:rsidRDefault="006A70AA" w:rsidP="00E97A31">
      <w:pPr>
        <w:spacing w:after="0" w:line="240" w:lineRule="auto"/>
        <w:rPr>
          <w:rFonts w:ascii="Times New Roman" w:hAnsi="Times New Roman"/>
          <w:sz w:val="24"/>
          <w:szCs w:val="24"/>
          <w:lang w:val="en-ZA"/>
        </w:rPr>
      </w:pPr>
    </w:p>
    <w:p w:rsidR="006A70AA" w:rsidRPr="00332028" w:rsidRDefault="006A70AA" w:rsidP="00E97A31">
      <w:pPr>
        <w:spacing w:after="0" w:line="240" w:lineRule="auto"/>
        <w:rPr>
          <w:rFonts w:ascii="Times New Roman" w:hAnsi="Times New Roman"/>
          <w:b/>
          <w:sz w:val="24"/>
          <w:szCs w:val="24"/>
          <w:u w:val="single"/>
          <w:lang w:val="en-ZA"/>
        </w:rPr>
      </w:pPr>
      <w:r w:rsidRPr="00332028">
        <w:rPr>
          <w:rFonts w:ascii="Times New Roman" w:hAnsi="Times New Roman"/>
          <w:b/>
          <w:sz w:val="24"/>
          <w:szCs w:val="24"/>
          <w:u w:val="single"/>
          <w:lang w:val="en-ZA"/>
        </w:rPr>
        <w:t>West Coast Rock Lobster</w:t>
      </w:r>
    </w:p>
    <w:p w:rsidR="006A70AA" w:rsidRPr="00332028" w:rsidRDefault="006A70AA" w:rsidP="00E97A31">
      <w:pPr>
        <w:spacing w:after="0" w:line="240" w:lineRule="auto"/>
        <w:rPr>
          <w:rFonts w:ascii="Times New Roman" w:hAnsi="Times New Roman"/>
          <w:b/>
          <w:sz w:val="24"/>
          <w:szCs w:val="24"/>
          <w:lang w:val="en-ZA"/>
        </w:rPr>
      </w:pPr>
      <w:r w:rsidRPr="00332028">
        <w:rPr>
          <w:rFonts w:ascii="Times New Roman" w:hAnsi="Times New Roman"/>
          <w:b/>
          <w:sz w:val="24"/>
          <w:szCs w:val="24"/>
          <w:lang w:val="en-ZA"/>
        </w:rPr>
        <w:t>Updated Assessments and Projections (A sessions)</w:t>
      </w:r>
    </w:p>
    <w:p w:rsidR="006A70AA" w:rsidRPr="00332028" w:rsidRDefault="006A70AA" w:rsidP="00E97A31">
      <w:pPr>
        <w:pStyle w:val="ListParagraph"/>
        <w:numPr>
          <w:ilvl w:val="0"/>
          <w:numId w:val="8"/>
        </w:numPr>
        <w:spacing w:after="0" w:line="240" w:lineRule="auto"/>
        <w:rPr>
          <w:rFonts w:ascii="Times New Roman" w:hAnsi="Times New Roman"/>
          <w:sz w:val="24"/>
          <w:szCs w:val="24"/>
          <w:lang w:val="en-ZA"/>
        </w:rPr>
      </w:pPr>
      <w:r w:rsidRPr="00332028">
        <w:rPr>
          <w:rFonts w:ascii="Times New Roman" w:hAnsi="Times New Roman"/>
          <w:sz w:val="24"/>
          <w:szCs w:val="24"/>
          <w:lang w:val="en-ZA"/>
        </w:rPr>
        <w:t>How do these compare with previous assessments?</w:t>
      </w:r>
    </w:p>
    <w:p w:rsidR="006A70AA" w:rsidRPr="00332028" w:rsidRDefault="006A70AA" w:rsidP="00E97A31">
      <w:pPr>
        <w:pStyle w:val="ListParagraph"/>
        <w:numPr>
          <w:ilvl w:val="0"/>
          <w:numId w:val="8"/>
        </w:numPr>
        <w:spacing w:after="0" w:line="240" w:lineRule="auto"/>
        <w:rPr>
          <w:rFonts w:ascii="Times New Roman" w:hAnsi="Times New Roman"/>
          <w:sz w:val="24"/>
          <w:szCs w:val="24"/>
          <w:lang w:val="en-ZA"/>
        </w:rPr>
      </w:pPr>
      <w:r w:rsidRPr="00332028">
        <w:rPr>
          <w:rFonts w:ascii="Times New Roman" w:hAnsi="Times New Roman"/>
          <w:sz w:val="24"/>
          <w:szCs w:val="24"/>
          <w:lang w:val="en-ZA"/>
        </w:rPr>
        <w:t>Selectivity functions – are these acceptable?</w:t>
      </w:r>
    </w:p>
    <w:p w:rsidR="006A70AA" w:rsidRPr="00332028" w:rsidRDefault="006A70AA" w:rsidP="00E97A31">
      <w:pPr>
        <w:pStyle w:val="ListParagraph"/>
        <w:numPr>
          <w:ilvl w:val="0"/>
          <w:numId w:val="8"/>
        </w:numPr>
        <w:spacing w:after="0" w:line="240" w:lineRule="auto"/>
        <w:rPr>
          <w:rFonts w:ascii="Times New Roman" w:hAnsi="Times New Roman"/>
          <w:sz w:val="24"/>
          <w:szCs w:val="24"/>
          <w:lang w:val="en-ZA"/>
        </w:rPr>
      </w:pPr>
      <w:r w:rsidRPr="00332028">
        <w:rPr>
          <w:rFonts w:ascii="Times New Roman" w:hAnsi="Times New Roman"/>
          <w:sz w:val="24"/>
          <w:szCs w:val="24"/>
          <w:lang w:val="en-ZA"/>
        </w:rPr>
        <w:t>What are the key robustness tests to conduct?</w:t>
      </w:r>
    </w:p>
    <w:p w:rsidR="006A70AA" w:rsidRPr="00332028" w:rsidRDefault="006A70AA" w:rsidP="00E97A31">
      <w:pPr>
        <w:pStyle w:val="ListParagraph"/>
        <w:numPr>
          <w:ilvl w:val="0"/>
          <w:numId w:val="8"/>
        </w:numPr>
        <w:spacing w:after="0" w:line="240" w:lineRule="auto"/>
        <w:rPr>
          <w:rFonts w:ascii="Times New Roman" w:hAnsi="Times New Roman"/>
          <w:sz w:val="24"/>
          <w:szCs w:val="24"/>
          <w:lang w:val="en-ZA"/>
        </w:rPr>
      </w:pPr>
      <w:r w:rsidRPr="00332028">
        <w:rPr>
          <w:rFonts w:ascii="Times New Roman" w:hAnsi="Times New Roman"/>
          <w:sz w:val="24"/>
          <w:szCs w:val="24"/>
          <w:lang w:val="en-ZA"/>
        </w:rPr>
        <w:t>Assumptions for projecting into the future:</w:t>
      </w:r>
    </w:p>
    <w:p w:rsidR="006A70AA" w:rsidRPr="00332028" w:rsidRDefault="006A70AA" w:rsidP="00E97A31">
      <w:pPr>
        <w:pStyle w:val="ListParagraph"/>
        <w:numPr>
          <w:ilvl w:val="0"/>
          <w:numId w:val="11"/>
        </w:numPr>
        <w:spacing w:after="0" w:line="240" w:lineRule="auto"/>
        <w:rPr>
          <w:rFonts w:ascii="Times New Roman" w:hAnsi="Times New Roman"/>
          <w:sz w:val="24"/>
          <w:szCs w:val="24"/>
          <w:lang w:val="en-ZA"/>
        </w:rPr>
      </w:pPr>
      <w:r w:rsidRPr="00332028">
        <w:rPr>
          <w:rFonts w:ascii="Times New Roman" w:hAnsi="Times New Roman"/>
          <w:sz w:val="24"/>
          <w:szCs w:val="24"/>
          <w:lang w:val="en-ZA"/>
        </w:rPr>
        <w:t>Somatic growth (is a future increase still plausible?)</w:t>
      </w:r>
    </w:p>
    <w:p w:rsidR="006A70AA" w:rsidRPr="00332028" w:rsidRDefault="006A70AA" w:rsidP="00E97A31">
      <w:pPr>
        <w:pStyle w:val="ListParagraph"/>
        <w:numPr>
          <w:ilvl w:val="0"/>
          <w:numId w:val="11"/>
        </w:numPr>
        <w:spacing w:after="0" w:line="240" w:lineRule="auto"/>
        <w:rPr>
          <w:rFonts w:ascii="Times New Roman" w:hAnsi="Times New Roman"/>
          <w:sz w:val="24"/>
          <w:szCs w:val="24"/>
          <w:lang w:val="en-ZA"/>
        </w:rPr>
      </w:pPr>
      <w:r w:rsidRPr="00332028">
        <w:rPr>
          <w:rFonts w:ascii="Times New Roman" w:hAnsi="Times New Roman"/>
          <w:sz w:val="24"/>
          <w:szCs w:val="24"/>
          <w:lang w:val="en-ZA"/>
        </w:rPr>
        <w:t>Recruitment</w:t>
      </w:r>
    </w:p>
    <w:p w:rsidR="006A70AA" w:rsidRPr="00332028" w:rsidRDefault="006A70AA" w:rsidP="00E97A31">
      <w:pPr>
        <w:pStyle w:val="ListParagraph"/>
        <w:numPr>
          <w:ilvl w:val="0"/>
          <w:numId w:val="12"/>
        </w:numPr>
        <w:spacing w:after="0" w:line="240" w:lineRule="auto"/>
        <w:rPr>
          <w:rFonts w:ascii="Times New Roman" w:hAnsi="Times New Roman"/>
          <w:sz w:val="24"/>
          <w:szCs w:val="24"/>
          <w:lang w:val="en-ZA"/>
        </w:rPr>
      </w:pPr>
      <w:r w:rsidRPr="00332028">
        <w:rPr>
          <w:rFonts w:ascii="Times New Roman" w:hAnsi="Times New Roman"/>
          <w:sz w:val="24"/>
          <w:szCs w:val="24"/>
          <w:lang w:val="en-ZA"/>
        </w:rPr>
        <w:t>What are key focus areas for future research?</w:t>
      </w:r>
    </w:p>
    <w:p w:rsidR="006A70AA" w:rsidRPr="00332028" w:rsidRDefault="006A70AA" w:rsidP="00E97A31">
      <w:pPr>
        <w:spacing w:after="0" w:line="240" w:lineRule="auto"/>
        <w:rPr>
          <w:rFonts w:ascii="Times New Roman" w:hAnsi="Times New Roman"/>
          <w:b/>
          <w:sz w:val="24"/>
          <w:szCs w:val="24"/>
          <w:lang w:val="en-ZA"/>
        </w:rPr>
      </w:pPr>
      <w:r w:rsidRPr="00332028">
        <w:rPr>
          <w:rFonts w:ascii="Times New Roman" w:hAnsi="Times New Roman"/>
          <w:b/>
          <w:sz w:val="24"/>
          <w:szCs w:val="24"/>
          <w:lang w:val="en-ZA"/>
        </w:rPr>
        <w:t>OMP development (A and B sessions)</w:t>
      </w:r>
    </w:p>
    <w:p w:rsidR="006A70AA" w:rsidRPr="00332028" w:rsidRDefault="006A70AA" w:rsidP="00E97A31">
      <w:pPr>
        <w:pStyle w:val="ListParagraph"/>
        <w:numPr>
          <w:ilvl w:val="0"/>
          <w:numId w:val="9"/>
        </w:numPr>
        <w:spacing w:after="0" w:line="240" w:lineRule="auto"/>
        <w:rPr>
          <w:rFonts w:ascii="Times New Roman" w:hAnsi="Times New Roman"/>
          <w:sz w:val="24"/>
          <w:szCs w:val="24"/>
          <w:lang w:val="en-ZA"/>
        </w:rPr>
      </w:pPr>
      <w:r w:rsidRPr="00332028">
        <w:rPr>
          <w:rFonts w:ascii="Times New Roman" w:hAnsi="Times New Roman"/>
          <w:sz w:val="24"/>
          <w:szCs w:val="24"/>
          <w:lang w:val="en-ZA"/>
        </w:rPr>
        <w:t>Summary of past OMPs and management targets</w:t>
      </w:r>
    </w:p>
    <w:p w:rsidR="006A70AA" w:rsidRPr="00332028" w:rsidRDefault="006A70AA" w:rsidP="00E97A31">
      <w:pPr>
        <w:pStyle w:val="ListParagraph"/>
        <w:numPr>
          <w:ilvl w:val="0"/>
          <w:numId w:val="9"/>
        </w:numPr>
        <w:spacing w:after="0" w:line="240" w:lineRule="auto"/>
        <w:rPr>
          <w:rFonts w:ascii="Times New Roman" w:hAnsi="Times New Roman"/>
          <w:sz w:val="24"/>
          <w:szCs w:val="24"/>
          <w:lang w:val="en-ZA"/>
        </w:rPr>
      </w:pPr>
      <w:r w:rsidRPr="00332028">
        <w:rPr>
          <w:rFonts w:ascii="Times New Roman" w:hAnsi="Times New Roman"/>
          <w:sz w:val="24"/>
          <w:szCs w:val="24"/>
          <w:lang w:val="en-ZA"/>
        </w:rPr>
        <w:t xml:space="preserve">Where are we now </w:t>
      </w:r>
      <w:proofErr w:type="spellStart"/>
      <w:r w:rsidRPr="00332028">
        <w:rPr>
          <w:rFonts w:ascii="Times New Roman" w:hAnsi="Times New Roman"/>
          <w:sz w:val="24"/>
          <w:szCs w:val="24"/>
          <w:lang w:val="en-ZA"/>
        </w:rPr>
        <w:t>w.r.t</w:t>
      </w:r>
      <w:proofErr w:type="spellEnd"/>
      <w:r w:rsidRPr="00332028">
        <w:rPr>
          <w:rFonts w:ascii="Times New Roman" w:hAnsi="Times New Roman"/>
          <w:sz w:val="24"/>
          <w:szCs w:val="24"/>
          <w:lang w:val="en-ZA"/>
        </w:rPr>
        <w:t>. resource recovery levels</w:t>
      </w:r>
    </w:p>
    <w:p w:rsidR="006A70AA" w:rsidRPr="00332028" w:rsidRDefault="006A70AA" w:rsidP="00E97A31">
      <w:pPr>
        <w:pStyle w:val="ListParagraph"/>
        <w:numPr>
          <w:ilvl w:val="0"/>
          <w:numId w:val="9"/>
        </w:numPr>
        <w:spacing w:after="0" w:line="240" w:lineRule="auto"/>
        <w:rPr>
          <w:rFonts w:ascii="Times New Roman" w:hAnsi="Times New Roman"/>
          <w:sz w:val="24"/>
          <w:szCs w:val="24"/>
          <w:lang w:val="en-ZA"/>
        </w:rPr>
      </w:pPr>
      <w:r w:rsidRPr="00332028">
        <w:rPr>
          <w:rFonts w:ascii="Times New Roman" w:hAnsi="Times New Roman"/>
          <w:sz w:val="24"/>
          <w:szCs w:val="24"/>
          <w:lang w:val="en-ZA"/>
        </w:rPr>
        <w:t>Where do we want to go – what are appropriate management targets?</w:t>
      </w:r>
    </w:p>
    <w:p w:rsidR="006A70AA" w:rsidRPr="00332028" w:rsidRDefault="006A70AA" w:rsidP="00E97A31">
      <w:pPr>
        <w:pStyle w:val="ListParagraph"/>
        <w:numPr>
          <w:ilvl w:val="0"/>
          <w:numId w:val="9"/>
        </w:numPr>
        <w:spacing w:after="0" w:line="240" w:lineRule="auto"/>
        <w:rPr>
          <w:rFonts w:ascii="Times New Roman" w:hAnsi="Times New Roman"/>
          <w:sz w:val="24"/>
          <w:szCs w:val="24"/>
          <w:lang w:val="en-ZA"/>
        </w:rPr>
      </w:pPr>
      <w:r w:rsidRPr="00332028">
        <w:rPr>
          <w:rFonts w:ascii="Times New Roman" w:hAnsi="Times New Roman"/>
          <w:sz w:val="24"/>
          <w:szCs w:val="24"/>
          <w:lang w:val="en-ZA"/>
        </w:rPr>
        <w:t>How should OMP take implementation error (particularly as regards takes in sectors effectively under effort control, and for which the resource monitoring data are of poorer quality) into account?</w:t>
      </w:r>
    </w:p>
    <w:p w:rsidR="006A70AA" w:rsidRPr="00332028" w:rsidRDefault="006A70AA" w:rsidP="00E97A31">
      <w:pPr>
        <w:pStyle w:val="ListParagraph"/>
        <w:numPr>
          <w:ilvl w:val="0"/>
          <w:numId w:val="9"/>
        </w:numPr>
        <w:spacing w:after="0" w:line="240" w:lineRule="auto"/>
        <w:rPr>
          <w:rFonts w:ascii="Times New Roman" w:hAnsi="Times New Roman"/>
          <w:sz w:val="24"/>
          <w:szCs w:val="24"/>
          <w:lang w:val="en-ZA"/>
        </w:rPr>
      </w:pPr>
      <w:r w:rsidRPr="00332028">
        <w:rPr>
          <w:rFonts w:ascii="Times New Roman" w:hAnsi="Times New Roman"/>
          <w:sz w:val="24"/>
          <w:szCs w:val="24"/>
          <w:lang w:val="en-ZA"/>
        </w:rPr>
        <w:t>Should a model-based OMP be retained, or move to an empirical OMP? If the latter, should estimates of recent catches be included?</w:t>
      </w:r>
    </w:p>
    <w:p w:rsidR="006A70AA" w:rsidRPr="00332028" w:rsidRDefault="006A70AA" w:rsidP="00E97A31">
      <w:pPr>
        <w:spacing w:after="0" w:line="240" w:lineRule="auto"/>
        <w:rPr>
          <w:rFonts w:ascii="Times New Roman" w:hAnsi="Times New Roman"/>
          <w:b/>
          <w:sz w:val="24"/>
          <w:szCs w:val="24"/>
          <w:lang w:val="en-ZA"/>
        </w:rPr>
      </w:pPr>
      <w:r w:rsidRPr="00332028">
        <w:rPr>
          <w:rFonts w:ascii="Times New Roman" w:hAnsi="Times New Roman"/>
          <w:b/>
          <w:sz w:val="24"/>
          <w:szCs w:val="24"/>
          <w:lang w:val="en-ZA"/>
        </w:rPr>
        <w:t>Management Related Issues (B sessions)</w:t>
      </w:r>
    </w:p>
    <w:p w:rsidR="006A70AA" w:rsidRPr="00332028" w:rsidRDefault="006A70AA" w:rsidP="00E97A31">
      <w:pPr>
        <w:pStyle w:val="ListParagraph"/>
        <w:numPr>
          <w:ilvl w:val="0"/>
          <w:numId w:val="10"/>
        </w:numPr>
        <w:spacing w:after="0" w:line="240" w:lineRule="auto"/>
        <w:rPr>
          <w:rFonts w:ascii="Times New Roman" w:hAnsi="Times New Roman"/>
          <w:sz w:val="24"/>
          <w:szCs w:val="24"/>
          <w:lang w:val="en-ZA"/>
        </w:rPr>
      </w:pPr>
      <w:r w:rsidRPr="00332028">
        <w:rPr>
          <w:rFonts w:ascii="Times New Roman" w:hAnsi="Times New Roman"/>
          <w:sz w:val="24"/>
          <w:szCs w:val="24"/>
          <w:lang w:val="en-ZA"/>
        </w:rPr>
        <w:t>Should we continue to manage at a spatial level?</w:t>
      </w:r>
    </w:p>
    <w:p w:rsidR="006A70AA" w:rsidRPr="00332028" w:rsidRDefault="006A70AA" w:rsidP="00E97A31">
      <w:pPr>
        <w:pStyle w:val="ListParagraph"/>
        <w:numPr>
          <w:ilvl w:val="0"/>
          <w:numId w:val="10"/>
        </w:numPr>
        <w:spacing w:after="0" w:line="240" w:lineRule="auto"/>
        <w:rPr>
          <w:rFonts w:ascii="Times New Roman" w:hAnsi="Times New Roman"/>
          <w:sz w:val="24"/>
          <w:szCs w:val="24"/>
          <w:lang w:val="en-ZA"/>
        </w:rPr>
      </w:pPr>
      <w:r w:rsidRPr="00332028">
        <w:rPr>
          <w:rFonts w:ascii="Times New Roman" w:hAnsi="Times New Roman"/>
          <w:sz w:val="24"/>
          <w:szCs w:val="24"/>
          <w:lang w:val="en-ZA"/>
        </w:rPr>
        <w:t>Should OMP continue to split global TAC not only into five super-areas, but also into different user groups? Pros and Cons.</w:t>
      </w:r>
    </w:p>
    <w:p w:rsidR="006A70AA" w:rsidRPr="00332028" w:rsidRDefault="006A70AA" w:rsidP="00E97A31">
      <w:pPr>
        <w:pStyle w:val="ListParagraph"/>
        <w:numPr>
          <w:ilvl w:val="0"/>
          <w:numId w:val="10"/>
        </w:numPr>
        <w:spacing w:after="0" w:line="240" w:lineRule="auto"/>
        <w:rPr>
          <w:rFonts w:ascii="Times New Roman" w:hAnsi="Times New Roman"/>
          <w:sz w:val="24"/>
          <w:szCs w:val="24"/>
          <w:lang w:val="en-ZA"/>
        </w:rPr>
      </w:pPr>
      <w:r w:rsidRPr="00332028">
        <w:rPr>
          <w:rFonts w:ascii="Times New Roman" w:hAnsi="Times New Roman"/>
          <w:sz w:val="24"/>
          <w:szCs w:val="24"/>
          <w:lang w:val="en-ZA"/>
        </w:rPr>
        <w:t>How might the OMP be adjusted to provide more flexibility, and what would be the associated “costs”?</w:t>
      </w:r>
    </w:p>
    <w:p w:rsidR="006A70AA" w:rsidRPr="00332028" w:rsidRDefault="006A70AA" w:rsidP="00E97A31">
      <w:pPr>
        <w:spacing w:after="0" w:line="240" w:lineRule="auto"/>
        <w:rPr>
          <w:rFonts w:ascii="Times New Roman" w:hAnsi="Times New Roman"/>
          <w:sz w:val="24"/>
          <w:szCs w:val="24"/>
          <w:lang w:val="en-ZA"/>
        </w:rPr>
      </w:pPr>
    </w:p>
    <w:p w:rsidR="006A70AA" w:rsidRPr="00332028" w:rsidRDefault="006A70AA" w:rsidP="00E97A31">
      <w:pPr>
        <w:spacing w:after="0" w:line="240" w:lineRule="auto"/>
        <w:rPr>
          <w:rFonts w:ascii="Times New Roman" w:hAnsi="Times New Roman"/>
          <w:b/>
          <w:sz w:val="24"/>
          <w:szCs w:val="24"/>
          <w:u w:val="single"/>
          <w:lang w:val="en-ZA"/>
        </w:rPr>
      </w:pPr>
      <w:r w:rsidRPr="00332028">
        <w:rPr>
          <w:rFonts w:ascii="Times New Roman" w:hAnsi="Times New Roman"/>
          <w:b/>
          <w:sz w:val="24"/>
          <w:szCs w:val="24"/>
          <w:u w:val="single"/>
          <w:lang w:val="en-ZA"/>
        </w:rPr>
        <w:t>Penguins</w:t>
      </w:r>
    </w:p>
    <w:p w:rsidR="006A70AA" w:rsidRPr="00332028" w:rsidRDefault="006A70AA" w:rsidP="00E97A31">
      <w:pPr>
        <w:spacing w:after="0" w:line="240" w:lineRule="auto"/>
        <w:rPr>
          <w:rFonts w:ascii="Times New Roman" w:hAnsi="Times New Roman"/>
          <w:b/>
          <w:sz w:val="24"/>
          <w:szCs w:val="24"/>
          <w:lang w:val="en-ZA" w:eastAsia="en-ZA"/>
        </w:rPr>
      </w:pPr>
      <w:r w:rsidRPr="00332028">
        <w:rPr>
          <w:rFonts w:ascii="Times New Roman" w:hAnsi="Times New Roman"/>
          <w:b/>
          <w:sz w:val="24"/>
          <w:szCs w:val="24"/>
          <w:lang w:val="en-ZA" w:eastAsia="en-ZA"/>
        </w:rPr>
        <w:t>Models of the impact of fishing on penguins through reducing overall prey abundance (A sessions)</w:t>
      </w:r>
    </w:p>
    <w:p w:rsidR="006A70AA" w:rsidRPr="00332028" w:rsidRDefault="006A70AA" w:rsidP="00E97A31">
      <w:pPr>
        <w:pStyle w:val="ListParagraph"/>
        <w:numPr>
          <w:ilvl w:val="0"/>
          <w:numId w:val="13"/>
        </w:numPr>
        <w:spacing w:after="0" w:line="240" w:lineRule="auto"/>
        <w:rPr>
          <w:rFonts w:ascii="Times New Roman" w:hAnsi="Times New Roman"/>
          <w:sz w:val="24"/>
          <w:szCs w:val="24"/>
          <w:lang w:val="en-ZA" w:eastAsia="en-ZA"/>
        </w:rPr>
      </w:pPr>
      <w:r w:rsidRPr="00332028">
        <w:rPr>
          <w:rFonts w:ascii="Times New Roman" w:hAnsi="Times New Roman"/>
          <w:sz w:val="24"/>
          <w:szCs w:val="24"/>
          <w:lang w:val="en-ZA" w:eastAsia="en-ZA"/>
        </w:rPr>
        <w:t>Consideration of basic model structure and Bayesian estimation procedure proposed</w:t>
      </w:r>
    </w:p>
    <w:p w:rsidR="006A70AA" w:rsidRPr="00332028" w:rsidRDefault="006A70AA" w:rsidP="00E97A31">
      <w:pPr>
        <w:pStyle w:val="ListParagraph"/>
        <w:numPr>
          <w:ilvl w:val="0"/>
          <w:numId w:val="13"/>
        </w:numPr>
        <w:spacing w:after="0" w:line="240" w:lineRule="auto"/>
        <w:rPr>
          <w:rFonts w:ascii="Times New Roman" w:hAnsi="Times New Roman"/>
          <w:sz w:val="24"/>
          <w:szCs w:val="24"/>
          <w:lang w:val="en-ZA" w:eastAsia="en-ZA"/>
        </w:rPr>
      </w:pPr>
      <w:r w:rsidRPr="00332028">
        <w:rPr>
          <w:rFonts w:ascii="Times New Roman" w:hAnsi="Times New Roman"/>
          <w:sz w:val="24"/>
          <w:szCs w:val="24"/>
          <w:lang w:val="en-ZA" w:eastAsia="en-ZA"/>
        </w:rPr>
        <w:t>Simulation testing of estimation process</w:t>
      </w:r>
    </w:p>
    <w:p w:rsidR="006A70AA" w:rsidRPr="00332028" w:rsidRDefault="006A70AA" w:rsidP="00E97A31">
      <w:pPr>
        <w:pStyle w:val="ListParagraph"/>
        <w:numPr>
          <w:ilvl w:val="0"/>
          <w:numId w:val="13"/>
        </w:numPr>
        <w:spacing w:after="0" w:line="240" w:lineRule="auto"/>
        <w:rPr>
          <w:rFonts w:ascii="Times New Roman" w:hAnsi="Times New Roman"/>
          <w:sz w:val="24"/>
          <w:szCs w:val="24"/>
          <w:lang w:val="en-ZA" w:eastAsia="en-ZA"/>
        </w:rPr>
      </w:pPr>
      <w:r w:rsidRPr="00332028">
        <w:rPr>
          <w:rFonts w:ascii="Times New Roman" w:hAnsi="Times New Roman"/>
          <w:sz w:val="24"/>
          <w:szCs w:val="24"/>
          <w:lang w:val="en-ZA" w:eastAsia="en-ZA"/>
        </w:rPr>
        <w:t>Treatment of estimates close to demographic constraint boundaries</w:t>
      </w:r>
    </w:p>
    <w:p w:rsidR="006A70AA" w:rsidRPr="00332028" w:rsidRDefault="006A70AA" w:rsidP="00E97A31">
      <w:pPr>
        <w:pStyle w:val="ListParagraph"/>
        <w:numPr>
          <w:ilvl w:val="0"/>
          <w:numId w:val="13"/>
        </w:numPr>
        <w:spacing w:after="0" w:line="240" w:lineRule="auto"/>
        <w:rPr>
          <w:rFonts w:ascii="Times New Roman" w:hAnsi="Times New Roman"/>
          <w:sz w:val="24"/>
          <w:szCs w:val="24"/>
          <w:lang w:val="en-ZA" w:eastAsia="en-ZA"/>
        </w:rPr>
      </w:pPr>
      <w:r w:rsidRPr="00332028">
        <w:rPr>
          <w:rFonts w:ascii="Times New Roman" w:hAnsi="Times New Roman"/>
          <w:sz w:val="24"/>
          <w:szCs w:val="24"/>
          <w:lang w:val="en-ZA" w:eastAsia="en-ZA"/>
        </w:rPr>
        <w:t>Specification of robustness tests, particularly as regards the functional form of the penguin parameter-fish abundance relationships</w:t>
      </w:r>
    </w:p>
    <w:p w:rsidR="006A70AA" w:rsidRPr="00332028" w:rsidRDefault="006A70AA" w:rsidP="00E97A31">
      <w:pPr>
        <w:pStyle w:val="ListParagraph"/>
        <w:numPr>
          <w:ilvl w:val="0"/>
          <w:numId w:val="13"/>
        </w:numPr>
        <w:spacing w:after="0" w:line="240" w:lineRule="auto"/>
        <w:rPr>
          <w:rFonts w:ascii="Times New Roman" w:hAnsi="Times New Roman"/>
          <w:sz w:val="24"/>
          <w:szCs w:val="24"/>
          <w:lang w:val="en-ZA" w:eastAsia="en-ZA"/>
        </w:rPr>
      </w:pPr>
      <w:r w:rsidRPr="00332028">
        <w:rPr>
          <w:rFonts w:ascii="Times New Roman" w:hAnsi="Times New Roman"/>
          <w:sz w:val="24"/>
          <w:szCs w:val="24"/>
          <w:lang w:val="en-ZA" w:eastAsia="en-ZA"/>
        </w:rPr>
        <w:t>Extension of model to incorporate further penguin-related data (e.g. tag-recapture)</w:t>
      </w:r>
    </w:p>
    <w:p w:rsidR="006A70AA" w:rsidRPr="00332028" w:rsidRDefault="006A70AA" w:rsidP="00E97A31">
      <w:pPr>
        <w:pStyle w:val="ListParagraph"/>
        <w:numPr>
          <w:ilvl w:val="0"/>
          <w:numId w:val="13"/>
        </w:numPr>
        <w:spacing w:after="0" w:line="240" w:lineRule="auto"/>
        <w:rPr>
          <w:rFonts w:ascii="Times New Roman" w:hAnsi="Times New Roman"/>
          <w:sz w:val="24"/>
          <w:szCs w:val="24"/>
          <w:lang w:val="en-ZA" w:eastAsia="en-ZA"/>
        </w:rPr>
      </w:pPr>
      <w:r w:rsidRPr="00332028">
        <w:rPr>
          <w:rFonts w:ascii="Times New Roman" w:hAnsi="Times New Roman"/>
          <w:sz w:val="24"/>
          <w:szCs w:val="24"/>
          <w:lang w:val="en-ZA" w:eastAsia="en-ZA"/>
        </w:rPr>
        <w:t>Specification of priors</w:t>
      </w:r>
    </w:p>
    <w:p w:rsidR="006A70AA" w:rsidRPr="00332028" w:rsidRDefault="006A70AA" w:rsidP="00E97A31">
      <w:pPr>
        <w:pStyle w:val="ListParagraph"/>
        <w:numPr>
          <w:ilvl w:val="0"/>
          <w:numId w:val="13"/>
        </w:numPr>
        <w:spacing w:after="0" w:line="240" w:lineRule="auto"/>
        <w:rPr>
          <w:rFonts w:ascii="Times New Roman" w:hAnsi="Times New Roman"/>
          <w:sz w:val="24"/>
          <w:szCs w:val="24"/>
          <w:lang w:val="en-ZA" w:eastAsia="en-ZA"/>
        </w:rPr>
      </w:pPr>
      <w:r w:rsidRPr="00332028">
        <w:rPr>
          <w:rFonts w:ascii="Times New Roman" w:hAnsi="Times New Roman"/>
          <w:sz w:val="24"/>
          <w:szCs w:val="24"/>
          <w:lang w:val="en-ZA" w:eastAsia="en-ZA"/>
        </w:rPr>
        <w:t>Incorporation of immigration effects</w:t>
      </w:r>
    </w:p>
    <w:p w:rsidR="006A70AA" w:rsidRPr="00332028" w:rsidRDefault="006A70AA" w:rsidP="00E97A31">
      <w:pPr>
        <w:pStyle w:val="ListParagraph"/>
        <w:numPr>
          <w:ilvl w:val="0"/>
          <w:numId w:val="13"/>
        </w:numPr>
        <w:spacing w:after="0" w:line="240" w:lineRule="auto"/>
        <w:rPr>
          <w:rFonts w:ascii="Times New Roman" w:hAnsi="Times New Roman"/>
          <w:sz w:val="24"/>
          <w:szCs w:val="24"/>
          <w:lang w:val="en-ZA" w:eastAsia="en-ZA"/>
        </w:rPr>
      </w:pPr>
      <w:r w:rsidRPr="00332028">
        <w:rPr>
          <w:rFonts w:ascii="Times New Roman" w:hAnsi="Times New Roman"/>
          <w:sz w:val="24"/>
          <w:szCs w:val="24"/>
          <w:lang w:val="en-ZA" w:eastAsia="en-ZA"/>
        </w:rPr>
        <w:t>Extension to multiple Western Cape colonies</w:t>
      </w:r>
    </w:p>
    <w:p w:rsidR="006A70AA" w:rsidRPr="00332028" w:rsidRDefault="006A70AA" w:rsidP="00E97A31">
      <w:pPr>
        <w:spacing w:after="0" w:line="240" w:lineRule="auto"/>
        <w:rPr>
          <w:rFonts w:ascii="Times New Roman" w:hAnsi="Times New Roman"/>
          <w:sz w:val="24"/>
          <w:szCs w:val="24"/>
          <w:lang w:val="en-ZA" w:eastAsia="en-ZA"/>
        </w:rPr>
      </w:pPr>
    </w:p>
    <w:p w:rsidR="006A70AA" w:rsidRPr="00332028" w:rsidRDefault="006A70AA" w:rsidP="00E97A31">
      <w:pPr>
        <w:spacing w:after="0" w:line="240" w:lineRule="auto"/>
        <w:rPr>
          <w:rFonts w:ascii="Times New Roman" w:hAnsi="Times New Roman"/>
          <w:b/>
          <w:sz w:val="24"/>
          <w:szCs w:val="24"/>
          <w:lang w:val="en-ZA" w:eastAsia="en-ZA"/>
        </w:rPr>
      </w:pPr>
      <w:r w:rsidRPr="00332028">
        <w:rPr>
          <w:rFonts w:ascii="Times New Roman" w:hAnsi="Times New Roman"/>
          <w:b/>
          <w:sz w:val="24"/>
          <w:szCs w:val="24"/>
          <w:lang w:val="en-ZA" w:eastAsia="en-ZA"/>
        </w:rPr>
        <w:t>Consideration of analyses related to the impact of pelagic fishing close to breeding colonies (B session)</w:t>
      </w:r>
    </w:p>
    <w:p w:rsidR="006A70AA" w:rsidRPr="00332028" w:rsidRDefault="006A70AA" w:rsidP="00E97A31">
      <w:pPr>
        <w:pStyle w:val="ListParagraph"/>
        <w:numPr>
          <w:ilvl w:val="0"/>
          <w:numId w:val="14"/>
        </w:numPr>
        <w:spacing w:after="0" w:line="240" w:lineRule="auto"/>
        <w:rPr>
          <w:rFonts w:ascii="Times New Roman" w:hAnsi="Times New Roman"/>
          <w:sz w:val="24"/>
          <w:szCs w:val="24"/>
          <w:lang w:val="en-ZA" w:eastAsia="en-ZA"/>
        </w:rPr>
      </w:pPr>
      <w:r w:rsidRPr="00332028">
        <w:rPr>
          <w:rFonts w:ascii="Times New Roman" w:hAnsi="Times New Roman"/>
          <w:sz w:val="24"/>
          <w:szCs w:val="24"/>
          <w:lang w:val="en-ZA" w:eastAsia="en-ZA"/>
        </w:rPr>
        <w:t>What alternative GLM (or other) model formulations, including ones with multiple dependent variables, might be considered to analyse results from the experiment of opening and closing to fishing around pairs of penguin colonies?</w:t>
      </w:r>
    </w:p>
    <w:p w:rsidR="006A70AA" w:rsidRPr="00332028" w:rsidRDefault="006A70AA" w:rsidP="00E97A31">
      <w:pPr>
        <w:pStyle w:val="ListParagraph"/>
        <w:numPr>
          <w:ilvl w:val="0"/>
          <w:numId w:val="14"/>
        </w:numPr>
        <w:spacing w:after="0" w:line="240" w:lineRule="auto"/>
        <w:rPr>
          <w:rFonts w:ascii="Times New Roman" w:hAnsi="Times New Roman"/>
          <w:sz w:val="24"/>
          <w:szCs w:val="24"/>
          <w:lang w:val="en-ZA" w:eastAsia="en-ZA"/>
        </w:rPr>
      </w:pPr>
      <w:r w:rsidRPr="00332028">
        <w:rPr>
          <w:rFonts w:ascii="Times New Roman" w:hAnsi="Times New Roman"/>
          <w:sz w:val="24"/>
          <w:szCs w:val="24"/>
          <w:lang w:val="en-ZA" w:eastAsia="en-ZA"/>
        </w:rPr>
        <w:t>What open/close alternation (if any) scheme within each colony pair might be most appropriate, and what interval for alternation should be considered (single or multiple year periods)?</w:t>
      </w:r>
    </w:p>
    <w:p w:rsidR="006A70AA" w:rsidRPr="00332028" w:rsidRDefault="006A70AA" w:rsidP="00E97A31">
      <w:pPr>
        <w:pStyle w:val="ListParagraph"/>
        <w:numPr>
          <w:ilvl w:val="0"/>
          <w:numId w:val="14"/>
        </w:numPr>
        <w:spacing w:after="0" w:line="240" w:lineRule="auto"/>
        <w:rPr>
          <w:rFonts w:ascii="Times New Roman" w:hAnsi="Times New Roman"/>
          <w:sz w:val="24"/>
          <w:szCs w:val="24"/>
          <w:lang w:val="en-ZA" w:eastAsia="en-ZA"/>
        </w:rPr>
      </w:pPr>
      <w:r w:rsidRPr="00332028">
        <w:rPr>
          <w:rFonts w:ascii="Times New Roman" w:hAnsi="Times New Roman"/>
          <w:sz w:val="24"/>
          <w:szCs w:val="24"/>
          <w:lang w:val="en-ZA" w:eastAsia="en-ZA"/>
        </w:rPr>
        <w:lastRenderedPageBreak/>
        <w:t>Can methods put forward to estimate experiment power be improved?</w:t>
      </w:r>
    </w:p>
    <w:p w:rsidR="006A70AA" w:rsidRPr="00332028" w:rsidRDefault="006A70AA" w:rsidP="00E97A31">
      <w:pPr>
        <w:spacing w:after="0" w:line="240" w:lineRule="auto"/>
        <w:rPr>
          <w:rFonts w:ascii="Times New Roman" w:hAnsi="Times New Roman"/>
          <w:sz w:val="24"/>
          <w:szCs w:val="24"/>
          <w:lang w:val="en-ZA" w:eastAsia="en-ZA"/>
        </w:rPr>
      </w:pPr>
    </w:p>
    <w:p w:rsidR="006A70AA" w:rsidRPr="00332028" w:rsidRDefault="006A70AA" w:rsidP="00E97A31">
      <w:pPr>
        <w:spacing w:after="0" w:line="240" w:lineRule="auto"/>
        <w:rPr>
          <w:rFonts w:ascii="Times New Roman" w:hAnsi="Times New Roman"/>
          <w:b/>
          <w:sz w:val="24"/>
          <w:szCs w:val="24"/>
          <w:u w:val="single"/>
          <w:lang w:val="en-ZA" w:eastAsia="en-ZA"/>
        </w:rPr>
      </w:pPr>
      <w:r w:rsidRPr="00332028">
        <w:rPr>
          <w:rFonts w:ascii="Times New Roman" w:hAnsi="Times New Roman"/>
          <w:b/>
          <w:sz w:val="24"/>
          <w:szCs w:val="24"/>
          <w:u w:val="single"/>
          <w:lang w:val="en-ZA" w:eastAsia="en-ZA"/>
        </w:rPr>
        <w:t>Data-Poor Fisheries Generic Management Procedures</w:t>
      </w:r>
    </w:p>
    <w:p w:rsidR="006A70AA" w:rsidRPr="00332028" w:rsidRDefault="006A70AA" w:rsidP="00E97A31">
      <w:pPr>
        <w:spacing w:after="0" w:line="240" w:lineRule="auto"/>
        <w:rPr>
          <w:rFonts w:ascii="Times New Roman" w:hAnsi="Times New Roman"/>
          <w:b/>
          <w:sz w:val="24"/>
          <w:szCs w:val="24"/>
          <w:lang w:val="en-ZA" w:eastAsia="en-ZA"/>
        </w:rPr>
      </w:pPr>
      <w:r w:rsidRPr="00332028">
        <w:rPr>
          <w:rFonts w:ascii="Times New Roman" w:hAnsi="Times New Roman"/>
          <w:b/>
          <w:sz w:val="24"/>
          <w:szCs w:val="24"/>
          <w:lang w:val="en-ZA" w:eastAsia="en-ZA"/>
        </w:rPr>
        <w:t>Generic issues and Southern Hemisphere (Aus, NZ &amp; SA) Collaboration aspects</w:t>
      </w:r>
    </w:p>
    <w:p w:rsidR="006A70AA" w:rsidRPr="00332028" w:rsidRDefault="006A70AA" w:rsidP="00E97A31">
      <w:pPr>
        <w:pStyle w:val="ListParagraph"/>
        <w:numPr>
          <w:ilvl w:val="0"/>
          <w:numId w:val="15"/>
        </w:numPr>
        <w:spacing w:after="0" w:line="240" w:lineRule="auto"/>
        <w:rPr>
          <w:rFonts w:ascii="Times New Roman" w:hAnsi="Times New Roman"/>
          <w:sz w:val="24"/>
          <w:szCs w:val="24"/>
          <w:lang w:val="en-ZA" w:eastAsia="en-ZA"/>
        </w:rPr>
      </w:pPr>
      <w:r w:rsidRPr="00332028">
        <w:rPr>
          <w:rFonts w:ascii="Times New Roman" w:hAnsi="Times New Roman"/>
          <w:sz w:val="24"/>
          <w:szCs w:val="24"/>
          <w:lang w:val="en-ZA" w:eastAsia="en-ZA"/>
        </w:rPr>
        <w:t>Testing of generic MPs – appropriate choices for operating models, candidate procedures and performance statistics</w:t>
      </w:r>
    </w:p>
    <w:p w:rsidR="006A70AA" w:rsidRPr="00332028" w:rsidRDefault="006A70AA" w:rsidP="00E97A31">
      <w:pPr>
        <w:pStyle w:val="ListParagraph"/>
        <w:numPr>
          <w:ilvl w:val="0"/>
          <w:numId w:val="15"/>
        </w:numPr>
        <w:spacing w:after="0" w:line="240" w:lineRule="auto"/>
        <w:rPr>
          <w:rFonts w:ascii="Times New Roman" w:hAnsi="Times New Roman"/>
          <w:sz w:val="24"/>
          <w:szCs w:val="24"/>
          <w:lang w:val="en-ZA" w:eastAsia="en-ZA"/>
        </w:rPr>
      </w:pPr>
      <w:r w:rsidRPr="00332028">
        <w:rPr>
          <w:rFonts w:ascii="Times New Roman" w:hAnsi="Times New Roman"/>
          <w:sz w:val="24"/>
          <w:szCs w:val="24"/>
          <w:lang w:val="en-ZA" w:eastAsia="en-ZA"/>
        </w:rPr>
        <w:t>Development of guidelines for development and testing of management procedures</w:t>
      </w:r>
    </w:p>
    <w:p w:rsidR="006A70AA" w:rsidRPr="00332028" w:rsidRDefault="006A70AA" w:rsidP="00E97A31">
      <w:pPr>
        <w:pStyle w:val="ListParagraph"/>
        <w:numPr>
          <w:ilvl w:val="0"/>
          <w:numId w:val="15"/>
        </w:numPr>
        <w:spacing w:after="0" w:line="240" w:lineRule="auto"/>
        <w:rPr>
          <w:rFonts w:ascii="Times New Roman" w:hAnsi="Times New Roman"/>
          <w:sz w:val="24"/>
          <w:szCs w:val="24"/>
          <w:lang w:val="en-ZA" w:eastAsia="en-ZA"/>
        </w:rPr>
      </w:pPr>
      <w:r w:rsidRPr="00332028">
        <w:rPr>
          <w:rFonts w:ascii="Times New Roman" w:hAnsi="Times New Roman"/>
          <w:sz w:val="24"/>
          <w:szCs w:val="24"/>
          <w:lang w:val="en-ZA" w:eastAsia="en-ZA"/>
        </w:rPr>
        <w:t>Development of a database of resource parameters and monitoring indices with their key statistical properties (e.g. variances and autocorrelation)</w:t>
      </w:r>
    </w:p>
    <w:p w:rsidR="006A70AA" w:rsidRPr="00332028" w:rsidRDefault="006A70AA" w:rsidP="00E97A31">
      <w:pPr>
        <w:pStyle w:val="ListParagraph"/>
        <w:numPr>
          <w:ilvl w:val="0"/>
          <w:numId w:val="15"/>
        </w:numPr>
        <w:spacing w:after="0" w:line="240" w:lineRule="auto"/>
        <w:rPr>
          <w:rFonts w:ascii="Times New Roman" w:hAnsi="Times New Roman"/>
          <w:sz w:val="24"/>
          <w:szCs w:val="24"/>
          <w:lang w:val="en-ZA" w:eastAsia="en-ZA"/>
        </w:rPr>
      </w:pPr>
      <w:r w:rsidRPr="00332028">
        <w:rPr>
          <w:rFonts w:ascii="Times New Roman" w:hAnsi="Times New Roman"/>
          <w:sz w:val="24"/>
          <w:szCs w:val="24"/>
          <w:lang w:val="en-ZA" w:eastAsia="en-ZA"/>
        </w:rPr>
        <w:t>Suggested initial Southern Hemisphere Collaboration initiatives</w:t>
      </w:r>
    </w:p>
    <w:p w:rsidR="006A70AA" w:rsidRPr="00332028" w:rsidRDefault="006A70AA" w:rsidP="00E97A31">
      <w:pPr>
        <w:spacing w:after="0" w:line="240" w:lineRule="auto"/>
        <w:rPr>
          <w:rFonts w:ascii="Times New Roman" w:hAnsi="Times New Roman"/>
          <w:b/>
          <w:sz w:val="24"/>
          <w:szCs w:val="24"/>
          <w:lang w:val="en-ZA" w:eastAsia="en-ZA"/>
        </w:rPr>
      </w:pPr>
      <w:r w:rsidRPr="00332028">
        <w:rPr>
          <w:rFonts w:ascii="Times New Roman" w:hAnsi="Times New Roman"/>
          <w:b/>
          <w:sz w:val="24"/>
          <w:szCs w:val="24"/>
          <w:lang w:val="en-ZA" w:eastAsia="en-ZA"/>
        </w:rPr>
        <w:t>Potential local application particularly to line fisheries </w:t>
      </w:r>
    </w:p>
    <w:p w:rsidR="006A70AA" w:rsidRPr="00332028" w:rsidRDefault="006A70AA" w:rsidP="00E97A31">
      <w:pPr>
        <w:pStyle w:val="ListParagraph"/>
        <w:numPr>
          <w:ilvl w:val="0"/>
          <w:numId w:val="16"/>
        </w:numPr>
        <w:spacing w:after="0" w:line="240" w:lineRule="auto"/>
        <w:rPr>
          <w:rFonts w:ascii="Times New Roman" w:hAnsi="Times New Roman"/>
          <w:sz w:val="24"/>
          <w:szCs w:val="24"/>
          <w:lang w:val="en-ZA" w:eastAsia="en-ZA"/>
        </w:rPr>
      </w:pPr>
      <w:r w:rsidRPr="00332028">
        <w:rPr>
          <w:rFonts w:ascii="Times New Roman" w:hAnsi="Times New Roman"/>
          <w:sz w:val="24"/>
          <w:szCs w:val="24"/>
          <w:lang w:val="en-ZA" w:eastAsia="en-ZA"/>
        </w:rPr>
        <w:t>Primary candidates for application amongst local fisheries</w:t>
      </w:r>
    </w:p>
    <w:p w:rsidR="006A70AA" w:rsidRPr="00332028" w:rsidRDefault="006A70AA" w:rsidP="00E97A31">
      <w:pPr>
        <w:pStyle w:val="ListParagraph"/>
        <w:numPr>
          <w:ilvl w:val="0"/>
          <w:numId w:val="16"/>
        </w:numPr>
        <w:spacing w:after="0" w:line="240" w:lineRule="auto"/>
        <w:rPr>
          <w:rFonts w:ascii="Times New Roman" w:hAnsi="Times New Roman"/>
          <w:sz w:val="24"/>
          <w:szCs w:val="24"/>
          <w:lang w:val="en-ZA" w:eastAsia="en-ZA"/>
        </w:rPr>
      </w:pPr>
      <w:r w:rsidRPr="00332028">
        <w:rPr>
          <w:rFonts w:ascii="Times New Roman" w:hAnsi="Times New Roman"/>
          <w:sz w:val="24"/>
          <w:szCs w:val="24"/>
          <w:lang w:val="en-ZA" w:eastAsia="en-ZA"/>
        </w:rPr>
        <w:t>Potential associated monitoring indices for associated management procedures</w:t>
      </w:r>
    </w:p>
    <w:p w:rsidR="006A70AA" w:rsidRPr="00332028" w:rsidRDefault="006A70AA" w:rsidP="00E97A31">
      <w:pPr>
        <w:pStyle w:val="ListParagraph"/>
        <w:numPr>
          <w:ilvl w:val="0"/>
          <w:numId w:val="16"/>
        </w:numPr>
        <w:spacing w:after="0" w:line="240" w:lineRule="auto"/>
        <w:rPr>
          <w:rFonts w:ascii="Times New Roman" w:hAnsi="Times New Roman"/>
          <w:sz w:val="24"/>
          <w:szCs w:val="24"/>
          <w:lang w:val="en-ZA" w:eastAsia="en-ZA"/>
        </w:rPr>
      </w:pPr>
      <w:r w:rsidRPr="00332028">
        <w:rPr>
          <w:rFonts w:ascii="Times New Roman" w:hAnsi="Times New Roman"/>
          <w:sz w:val="24"/>
          <w:szCs w:val="24"/>
          <w:lang w:val="en-ZA" w:eastAsia="en-ZA"/>
        </w:rPr>
        <w:t xml:space="preserve">Best methods to obtain index data: surveys </w:t>
      </w:r>
      <w:proofErr w:type="spellStart"/>
      <w:r w:rsidRPr="00332028">
        <w:rPr>
          <w:rFonts w:ascii="Times New Roman" w:hAnsi="Times New Roman"/>
          <w:i/>
          <w:sz w:val="24"/>
          <w:szCs w:val="24"/>
          <w:lang w:val="en-ZA" w:eastAsia="en-ZA"/>
        </w:rPr>
        <w:t>vs</w:t>
      </w:r>
      <w:proofErr w:type="spellEnd"/>
      <w:r w:rsidRPr="00332028">
        <w:rPr>
          <w:rFonts w:ascii="Times New Roman" w:hAnsi="Times New Roman"/>
          <w:sz w:val="24"/>
          <w:szCs w:val="24"/>
          <w:lang w:val="en-ZA" w:eastAsia="en-ZA"/>
        </w:rPr>
        <w:t xml:space="preserve"> </w:t>
      </w:r>
      <w:proofErr w:type="gramStart"/>
      <w:r w:rsidRPr="00332028">
        <w:rPr>
          <w:rFonts w:ascii="Times New Roman" w:hAnsi="Times New Roman"/>
          <w:sz w:val="24"/>
          <w:szCs w:val="24"/>
          <w:lang w:val="en-ZA" w:eastAsia="en-ZA"/>
        </w:rPr>
        <w:t>observers</w:t>
      </w:r>
      <w:proofErr w:type="gramEnd"/>
      <w:r w:rsidRPr="00332028">
        <w:rPr>
          <w:rFonts w:ascii="Times New Roman" w:hAnsi="Times New Roman"/>
          <w:sz w:val="24"/>
          <w:szCs w:val="24"/>
          <w:lang w:val="en-ZA" w:eastAsia="en-ZA"/>
        </w:rPr>
        <w:t xml:space="preserve"> </w:t>
      </w:r>
      <w:proofErr w:type="spellStart"/>
      <w:r w:rsidRPr="00332028">
        <w:rPr>
          <w:rFonts w:ascii="Times New Roman" w:hAnsi="Times New Roman"/>
          <w:i/>
          <w:sz w:val="24"/>
          <w:szCs w:val="24"/>
          <w:lang w:val="en-ZA" w:eastAsia="en-ZA"/>
        </w:rPr>
        <w:t>vs</w:t>
      </w:r>
      <w:proofErr w:type="spellEnd"/>
      <w:r w:rsidRPr="00332028">
        <w:rPr>
          <w:rFonts w:ascii="Times New Roman" w:hAnsi="Times New Roman"/>
          <w:sz w:val="24"/>
          <w:szCs w:val="24"/>
          <w:lang w:val="en-ZA" w:eastAsia="en-ZA"/>
        </w:rPr>
        <w:t xml:space="preserve"> skippers.</w:t>
      </w:r>
    </w:p>
    <w:p w:rsidR="006A70AA" w:rsidRPr="00332028" w:rsidRDefault="006A70AA" w:rsidP="00E97A31">
      <w:pPr>
        <w:spacing w:after="0" w:line="240" w:lineRule="auto"/>
        <w:rPr>
          <w:rFonts w:ascii="Times New Roman" w:hAnsi="Times New Roman"/>
          <w:b/>
          <w:sz w:val="24"/>
          <w:szCs w:val="24"/>
          <w:lang w:val="en-ZA" w:eastAsia="en-ZA"/>
        </w:rPr>
      </w:pPr>
    </w:p>
    <w:p w:rsidR="006A70AA" w:rsidRPr="00332028" w:rsidRDefault="006A70AA" w:rsidP="00E97A31">
      <w:pPr>
        <w:spacing w:after="0" w:line="240" w:lineRule="auto"/>
        <w:rPr>
          <w:rFonts w:ascii="Times New Roman" w:hAnsi="Times New Roman"/>
          <w:b/>
          <w:sz w:val="24"/>
          <w:szCs w:val="24"/>
          <w:u w:val="single"/>
          <w:lang w:val="en-ZA" w:eastAsia="en-ZA"/>
        </w:rPr>
      </w:pPr>
      <w:r w:rsidRPr="00332028">
        <w:rPr>
          <w:rFonts w:ascii="Times New Roman" w:hAnsi="Times New Roman"/>
          <w:b/>
          <w:sz w:val="24"/>
          <w:szCs w:val="24"/>
          <w:u w:val="single"/>
          <w:lang w:val="en-ZA" w:eastAsia="en-ZA"/>
        </w:rPr>
        <w:t>Sardine-anchovy OMP revision</w:t>
      </w:r>
    </w:p>
    <w:p w:rsidR="006A70AA" w:rsidRPr="00332028" w:rsidRDefault="006A70AA" w:rsidP="00E97A31">
      <w:pPr>
        <w:pStyle w:val="ListParagraph"/>
        <w:numPr>
          <w:ilvl w:val="0"/>
          <w:numId w:val="8"/>
        </w:numPr>
        <w:spacing w:after="0" w:line="240" w:lineRule="auto"/>
        <w:rPr>
          <w:rFonts w:ascii="Times New Roman" w:hAnsi="Times New Roman"/>
          <w:sz w:val="24"/>
          <w:szCs w:val="24"/>
          <w:lang w:val="en-ZA"/>
        </w:rPr>
      </w:pPr>
      <w:r w:rsidRPr="00332028">
        <w:rPr>
          <w:rFonts w:ascii="Times New Roman" w:hAnsi="Times New Roman"/>
          <w:sz w:val="24"/>
          <w:szCs w:val="24"/>
          <w:lang w:val="en-ZA"/>
        </w:rPr>
        <w:t>How do we best model recruitment and its variability in the future for both sardine and anchovy?</w:t>
      </w:r>
    </w:p>
    <w:p w:rsidR="006A70AA" w:rsidRPr="00332028" w:rsidRDefault="006A70AA" w:rsidP="00E97A31">
      <w:pPr>
        <w:pStyle w:val="ListParagraph"/>
        <w:numPr>
          <w:ilvl w:val="0"/>
          <w:numId w:val="8"/>
        </w:numPr>
        <w:spacing w:after="0" w:line="240" w:lineRule="auto"/>
        <w:rPr>
          <w:rFonts w:ascii="Times New Roman" w:hAnsi="Times New Roman"/>
          <w:sz w:val="24"/>
          <w:szCs w:val="24"/>
          <w:lang w:val="en-ZA"/>
        </w:rPr>
      </w:pPr>
      <w:r w:rsidRPr="00332028">
        <w:rPr>
          <w:rFonts w:ascii="Times New Roman" w:hAnsi="Times New Roman"/>
          <w:sz w:val="24"/>
          <w:szCs w:val="24"/>
          <w:lang w:val="en-ZA"/>
        </w:rPr>
        <w:t xml:space="preserve">How do we best account for implementation uncertainty in the OMP, particularly as regards likely </w:t>
      </w:r>
      <w:proofErr w:type="spellStart"/>
      <w:r w:rsidRPr="00332028">
        <w:rPr>
          <w:rFonts w:ascii="Times New Roman" w:hAnsi="Times New Roman"/>
          <w:sz w:val="24"/>
          <w:szCs w:val="24"/>
          <w:lang w:val="en-ZA"/>
        </w:rPr>
        <w:t>undercatch</w:t>
      </w:r>
      <w:proofErr w:type="spellEnd"/>
      <w:r w:rsidRPr="00332028">
        <w:rPr>
          <w:rFonts w:ascii="Times New Roman" w:hAnsi="Times New Roman"/>
          <w:sz w:val="24"/>
          <w:szCs w:val="24"/>
          <w:lang w:val="en-ZA"/>
        </w:rPr>
        <w:t xml:space="preserve"> of anchovy?</w:t>
      </w:r>
    </w:p>
    <w:p w:rsidR="006A70AA" w:rsidRPr="00332028" w:rsidRDefault="006A70AA" w:rsidP="00E97A31">
      <w:pPr>
        <w:pStyle w:val="ListParagraph"/>
        <w:numPr>
          <w:ilvl w:val="0"/>
          <w:numId w:val="8"/>
        </w:numPr>
        <w:spacing w:after="0" w:line="240" w:lineRule="auto"/>
        <w:rPr>
          <w:rFonts w:ascii="Times New Roman" w:hAnsi="Times New Roman"/>
          <w:sz w:val="24"/>
          <w:szCs w:val="24"/>
          <w:lang w:val="en-ZA"/>
        </w:rPr>
      </w:pPr>
      <w:r w:rsidRPr="00332028">
        <w:rPr>
          <w:rFonts w:ascii="Times New Roman" w:hAnsi="Times New Roman"/>
          <w:sz w:val="24"/>
          <w:szCs w:val="24"/>
          <w:lang w:val="en-ZA"/>
        </w:rPr>
        <w:t>How do we best calculate the TAC if abundance estimates from the most recent hydroacoustic survey, upon which computations are highly dependent, are unavailable (e.g. because of a survey vessel breakdown)?</w:t>
      </w:r>
    </w:p>
    <w:p w:rsidR="006A70AA" w:rsidRPr="00332028" w:rsidRDefault="006A70AA" w:rsidP="00E97A31">
      <w:pPr>
        <w:pStyle w:val="ListParagraph"/>
        <w:numPr>
          <w:ilvl w:val="0"/>
          <w:numId w:val="8"/>
        </w:numPr>
        <w:spacing w:after="0" w:line="240" w:lineRule="auto"/>
        <w:rPr>
          <w:rFonts w:ascii="Times New Roman" w:hAnsi="Times New Roman"/>
          <w:sz w:val="24"/>
          <w:szCs w:val="24"/>
          <w:lang w:val="en-ZA"/>
        </w:rPr>
      </w:pPr>
      <w:r w:rsidRPr="00332028">
        <w:rPr>
          <w:rFonts w:ascii="Times New Roman" w:hAnsi="Times New Roman"/>
          <w:sz w:val="24"/>
          <w:szCs w:val="24"/>
          <w:lang w:val="en-ZA"/>
        </w:rPr>
        <w:t xml:space="preserve">How do we best calculate the risk to the resources, which is used to tune the OMP? </w:t>
      </w:r>
    </w:p>
    <w:p w:rsidR="006A70AA" w:rsidRPr="00332028" w:rsidRDefault="006A70AA" w:rsidP="00E97A31">
      <w:pPr>
        <w:pStyle w:val="ListParagraph"/>
        <w:numPr>
          <w:ilvl w:val="0"/>
          <w:numId w:val="8"/>
        </w:numPr>
        <w:spacing w:after="0" w:line="240" w:lineRule="auto"/>
        <w:rPr>
          <w:rFonts w:ascii="Times New Roman" w:hAnsi="Times New Roman"/>
          <w:sz w:val="24"/>
          <w:szCs w:val="24"/>
          <w:lang w:val="en-ZA"/>
        </w:rPr>
      </w:pPr>
      <w:r w:rsidRPr="00332028">
        <w:rPr>
          <w:rFonts w:ascii="Times New Roman" w:hAnsi="Times New Roman"/>
          <w:sz w:val="24"/>
          <w:szCs w:val="24"/>
          <w:lang w:val="en-ZA"/>
        </w:rPr>
        <w:t>How do we best determine relative plausibility for alternative sardine stock structure hypotheses?</w:t>
      </w:r>
    </w:p>
    <w:p w:rsidR="006A70AA" w:rsidRPr="00332028" w:rsidRDefault="006A70AA" w:rsidP="00E97A31">
      <w:pPr>
        <w:spacing w:after="0" w:line="240" w:lineRule="auto"/>
        <w:rPr>
          <w:rFonts w:ascii="Times New Roman" w:hAnsi="Times New Roman"/>
          <w:sz w:val="24"/>
          <w:szCs w:val="24"/>
          <w:lang w:val="en-ZA" w:eastAsia="en-ZA"/>
        </w:rPr>
      </w:pPr>
    </w:p>
    <w:p w:rsidR="006A70AA" w:rsidRPr="00332028" w:rsidRDefault="006A70AA" w:rsidP="00E97A31">
      <w:pPr>
        <w:spacing w:after="0" w:line="240" w:lineRule="auto"/>
        <w:rPr>
          <w:rFonts w:ascii="Times New Roman" w:hAnsi="Times New Roman"/>
          <w:b/>
          <w:sz w:val="24"/>
          <w:szCs w:val="24"/>
          <w:u w:val="single"/>
          <w:lang w:val="en-ZA" w:eastAsia="en-ZA"/>
        </w:rPr>
      </w:pPr>
      <w:r w:rsidRPr="00332028">
        <w:rPr>
          <w:rFonts w:ascii="Times New Roman" w:hAnsi="Times New Roman"/>
          <w:b/>
          <w:sz w:val="24"/>
          <w:szCs w:val="24"/>
          <w:u w:val="single"/>
          <w:lang w:val="en-ZA" w:eastAsia="en-ZA"/>
        </w:rPr>
        <w:t>Hake OMP - potential impact of MPAs</w:t>
      </w:r>
    </w:p>
    <w:p w:rsidR="006A70AA" w:rsidRPr="00332028" w:rsidRDefault="006A70AA" w:rsidP="00E97A31">
      <w:pPr>
        <w:pStyle w:val="ListParagraph"/>
        <w:numPr>
          <w:ilvl w:val="0"/>
          <w:numId w:val="17"/>
        </w:numPr>
        <w:spacing w:after="0" w:line="240" w:lineRule="auto"/>
        <w:rPr>
          <w:rFonts w:ascii="Times New Roman" w:hAnsi="Times New Roman"/>
          <w:sz w:val="24"/>
          <w:szCs w:val="24"/>
          <w:lang w:val="en-ZA" w:eastAsia="en-ZA"/>
        </w:rPr>
      </w:pPr>
      <w:r w:rsidRPr="00332028">
        <w:rPr>
          <w:rFonts w:ascii="Times New Roman" w:hAnsi="Times New Roman"/>
          <w:sz w:val="24"/>
          <w:szCs w:val="24"/>
          <w:lang w:val="en-ZA" w:eastAsia="en-ZA"/>
        </w:rPr>
        <w:t>In what ways have MPAs elsewhere influenced fishing fleet behaviour and how has CPUE been affected?</w:t>
      </w:r>
    </w:p>
    <w:p w:rsidR="006A70AA" w:rsidRPr="00332028" w:rsidRDefault="006A70AA" w:rsidP="00E97A31">
      <w:pPr>
        <w:pStyle w:val="ListParagraph"/>
        <w:numPr>
          <w:ilvl w:val="0"/>
          <w:numId w:val="17"/>
        </w:numPr>
        <w:spacing w:after="0" w:line="240" w:lineRule="auto"/>
        <w:rPr>
          <w:rFonts w:ascii="Times New Roman" w:hAnsi="Times New Roman"/>
          <w:sz w:val="24"/>
          <w:szCs w:val="24"/>
          <w:lang w:val="en-ZA" w:eastAsia="en-ZA"/>
        </w:rPr>
      </w:pPr>
      <w:r w:rsidRPr="00332028">
        <w:rPr>
          <w:rFonts w:ascii="Times New Roman" w:hAnsi="Times New Roman"/>
          <w:sz w:val="24"/>
          <w:szCs w:val="24"/>
          <w:lang w:val="en-ZA" w:eastAsia="en-ZA"/>
        </w:rPr>
        <w:t>What sizes/locations of MPAs are likely to have a non-trivial impact on CPUE?</w:t>
      </w:r>
    </w:p>
    <w:p w:rsidR="006A70AA" w:rsidRPr="00332028" w:rsidRDefault="006A70AA" w:rsidP="00E97A31">
      <w:pPr>
        <w:pStyle w:val="ListParagraph"/>
        <w:numPr>
          <w:ilvl w:val="0"/>
          <w:numId w:val="17"/>
        </w:numPr>
        <w:spacing w:after="0" w:line="240" w:lineRule="auto"/>
        <w:rPr>
          <w:rFonts w:ascii="Times New Roman" w:hAnsi="Times New Roman"/>
          <w:sz w:val="24"/>
          <w:szCs w:val="24"/>
          <w:lang w:val="en-ZA" w:eastAsia="en-ZA"/>
        </w:rPr>
      </w:pPr>
      <w:r w:rsidRPr="00332028">
        <w:rPr>
          <w:rFonts w:ascii="Times New Roman" w:hAnsi="Times New Roman"/>
          <w:sz w:val="24"/>
          <w:szCs w:val="24"/>
          <w:lang w:val="en-ZA" w:eastAsia="en-ZA"/>
        </w:rPr>
        <w:t>What are appropriate robustness tests to evaluate the potential impacts on the new hake OMP of the introduction of offshore MPAs?</w:t>
      </w:r>
    </w:p>
    <w:p w:rsidR="006A70AA" w:rsidRPr="00332028" w:rsidRDefault="006A70AA" w:rsidP="00E97A31">
      <w:pPr>
        <w:pStyle w:val="ListParagraph"/>
        <w:numPr>
          <w:ilvl w:val="0"/>
          <w:numId w:val="17"/>
        </w:numPr>
        <w:spacing w:after="0" w:line="240" w:lineRule="auto"/>
        <w:rPr>
          <w:rFonts w:ascii="Times New Roman" w:hAnsi="Times New Roman"/>
          <w:sz w:val="24"/>
          <w:szCs w:val="24"/>
          <w:lang w:val="en-ZA" w:eastAsia="en-ZA"/>
        </w:rPr>
      </w:pPr>
      <w:r w:rsidRPr="00332028">
        <w:rPr>
          <w:rFonts w:ascii="Times New Roman" w:hAnsi="Times New Roman"/>
          <w:sz w:val="24"/>
          <w:szCs w:val="24"/>
          <w:lang w:val="en-ZA" w:eastAsia="en-ZA"/>
        </w:rPr>
        <w:t xml:space="preserve">How </w:t>
      </w:r>
      <w:proofErr w:type="gramStart"/>
      <w:r w:rsidRPr="00332028">
        <w:rPr>
          <w:rFonts w:ascii="Times New Roman" w:hAnsi="Times New Roman"/>
          <w:sz w:val="24"/>
          <w:szCs w:val="24"/>
          <w:lang w:val="en-ZA" w:eastAsia="en-ZA"/>
        </w:rPr>
        <w:t>is this OMP</w:t>
      </w:r>
      <w:proofErr w:type="gramEnd"/>
      <w:r w:rsidRPr="00332028">
        <w:rPr>
          <w:rFonts w:ascii="Times New Roman" w:hAnsi="Times New Roman"/>
          <w:sz w:val="24"/>
          <w:szCs w:val="24"/>
          <w:lang w:val="en-ZA" w:eastAsia="en-ZA"/>
        </w:rPr>
        <w:t xml:space="preserve"> appropriately retuned to adjust for the impact of MPAs on CPUE, and what are the implications for performance statistics?</w:t>
      </w:r>
    </w:p>
    <w:p w:rsidR="006A70AA" w:rsidRPr="00332028" w:rsidRDefault="006A70AA" w:rsidP="00E97A31">
      <w:pPr>
        <w:spacing w:after="0" w:line="240" w:lineRule="auto"/>
        <w:rPr>
          <w:rFonts w:ascii="Times New Roman" w:hAnsi="Times New Roman"/>
          <w:sz w:val="24"/>
          <w:szCs w:val="24"/>
          <w:lang w:val="en-ZA" w:eastAsia="en-ZA"/>
        </w:rPr>
      </w:pPr>
    </w:p>
    <w:p w:rsidR="006A70AA" w:rsidRPr="00332028" w:rsidRDefault="006A70AA" w:rsidP="00E97A31">
      <w:pPr>
        <w:spacing w:after="0" w:line="240" w:lineRule="auto"/>
        <w:rPr>
          <w:rFonts w:ascii="Times New Roman" w:hAnsi="Times New Roman"/>
          <w:b/>
          <w:sz w:val="24"/>
          <w:szCs w:val="24"/>
          <w:u w:val="single"/>
          <w:lang w:val="en-ZA" w:eastAsia="en-ZA"/>
        </w:rPr>
      </w:pPr>
      <w:r w:rsidRPr="00332028">
        <w:rPr>
          <w:rFonts w:ascii="Times New Roman" w:hAnsi="Times New Roman"/>
          <w:b/>
          <w:sz w:val="24"/>
          <w:szCs w:val="24"/>
          <w:u w:val="single"/>
          <w:lang w:val="en-ZA" w:eastAsia="en-ZA"/>
        </w:rPr>
        <w:t>Miscellaneous</w:t>
      </w:r>
    </w:p>
    <w:p w:rsidR="006A70AA" w:rsidRPr="00332028" w:rsidRDefault="006A70AA" w:rsidP="00E97A31">
      <w:pPr>
        <w:spacing w:after="0" w:line="240" w:lineRule="auto"/>
        <w:rPr>
          <w:rFonts w:ascii="Times New Roman" w:hAnsi="Times New Roman"/>
          <w:b/>
          <w:sz w:val="24"/>
          <w:szCs w:val="24"/>
          <w:lang w:val="en-ZA" w:eastAsia="en-ZA"/>
        </w:rPr>
      </w:pPr>
      <w:r w:rsidRPr="00332028">
        <w:rPr>
          <w:rFonts w:ascii="Times New Roman" w:hAnsi="Times New Roman"/>
          <w:b/>
          <w:sz w:val="24"/>
          <w:szCs w:val="24"/>
          <w:lang w:val="en-ZA" w:eastAsia="en-ZA"/>
        </w:rPr>
        <w:t xml:space="preserve">Humpback whale modelling - how best to handle </w:t>
      </w:r>
      <w:proofErr w:type="spellStart"/>
      <w:r w:rsidRPr="00332028">
        <w:rPr>
          <w:rFonts w:ascii="Times New Roman" w:hAnsi="Times New Roman"/>
          <w:b/>
          <w:sz w:val="24"/>
          <w:szCs w:val="24"/>
          <w:lang w:val="en-ZA" w:eastAsia="en-ZA"/>
        </w:rPr>
        <w:t>Borel</w:t>
      </w:r>
      <w:proofErr w:type="spellEnd"/>
      <w:r w:rsidRPr="00332028">
        <w:rPr>
          <w:rFonts w:ascii="Times New Roman" w:hAnsi="Times New Roman"/>
          <w:b/>
          <w:sz w:val="24"/>
          <w:szCs w:val="24"/>
          <w:lang w:val="en-ZA" w:eastAsia="en-ZA"/>
        </w:rPr>
        <w:t xml:space="preserve"> paradox problems</w:t>
      </w:r>
    </w:p>
    <w:p w:rsidR="006A70AA" w:rsidRPr="00332028" w:rsidRDefault="006A70AA" w:rsidP="00E97A31">
      <w:pPr>
        <w:pStyle w:val="ListParagraph"/>
        <w:numPr>
          <w:ilvl w:val="0"/>
          <w:numId w:val="18"/>
        </w:numPr>
        <w:spacing w:after="0" w:line="240" w:lineRule="auto"/>
        <w:rPr>
          <w:rFonts w:ascii="Times New Roman" w:hAnsi="Times New Roman"/>
          <w:b/>
          <w:sz w:val="24"/>
          <w:szCs w:val="24"/>
          <w:lang w:val="en-ZA" w:eastAsia="en-ZA"/>
        </w:rPr>
      </w:pPr>
      <w:r w:rsidRPr="00332028">
        <w:rPr>
          <w:rFonts w:ascii="Times New Roman" w:hAnsi="Times New Roman"/>
          <w:sz w:val="24"/>
          <w:szCs w:val="24"/>
          <w:lang w:val="en-ZA" w:eastAsia="en-ZA"/>
        </w:rPr>
        <w:t xml:space="preserve">Recently specified models for the </w:t>
      </w:r>
      <w:proofErr w:type="gramStart"/>
      <w:r w:rsidRPr="00332028">
        <w:rPr>
          <w:rFonts w:ascii="Times New Roman" w:hAnsi="Times New Roman"/>
          <w:sz w:val="24"/>
          <w:szCs w:val="24"/>
          <w:lang w:val="en-ZA" w:eastAsia="en-ZA"/>
        </w:rPr>
        <w:t>west</w:t>
      </w:r>
      <w:proofErr w:type="gramEnd"/>
      <w:r w:rsidRPr="00332028">
        <w:rPr>
          <w:rFonts w:ascii="Times New Roman" w:hAnsi="Times New Roman"/>
          <w:sz w:val="24"/>
          <w:szCs w:val="24"/>
          <w:lang w:val="en-ZA" w:eastAsia="en-ZA"/>
        </w:rPr>
        <w:t xml:space="preserve"> African humpback stock complex are hitting genetic constraints on minimum population abundance; how are priors on biological parameters best sampled to deal with the resultant instance of </w:t>
      </w:r>
      <w:proofErr w:type="spellStart"/>
      <w:r w:rsidRPr="00332028">
        <w:rPr>
          <w:rFonts w:ascii="Times New Roman" w:hAnsi="Times New Roman"/>
          <w:sz w:val="24"/>
          <w:szCs w:val="24"/>
          <w:lang w:val="en-ZA" w:eastAsia="en-ZA"/>
        </w:rPr>
        <w:t>Borel’s</w:t>
      </w:r>
      <w:proofErr w:type="spellEnd"/>
      <w:r w:rsidRPr="00332028">
        <w:rPr>
          <w:rFonts w:ascii="Times New Roman" w:hAnsi="Times New Roman"/>
          <w:sz w:val="24"/>
          <w:szCs w:val="24"/>
          <w:lang w:val="en-ZA" w:eastAsia="en-ZA"/>
        </w:rPr>
        <w:t xml:space="preserve"> paradox?</w:t>
      </w:r>
    </w:p>
    <w:p w:rsidR="006A70AA" w:rsidRPr="00332028" w:rsidRDefault="006A70AA" w:rsidP="00E97A31">
      <w:pPr>
        <w:spacing w:after="0" w:line="240" w:lineRule="auto"/>
        <w:rPr>
          <w:rFonts w:ascii="Times New Roman" w:hAnsi="Times New Roman"/>
          <w:b/>
          <w:sz w:val="24"/>
          <w:szCs w:val="24"/>
          <w:lang w:val="en-ZA" w:eastAsia="en-ZA"/>
        </w:rPr>
      </w:pPr>
    </w:p>
    <w:p w:rsidR="006A70AA" w:rsidRPr="00332028" w:rsidRDefault="006A70AA" w:rsidP="00E97A31">
      <w:pPr>
        <w:spacing w:after="0" w:line="240" w:lineRule="auto"/>
        <w:rPr>
          <w:rFonts w:ascii="Times New Roman" w:hAnsi="Times New Roman"/>
          <w:b/>
          <w:sz w:val="24"/>
          <w:szCs w:val="24"/>
          <w:lang w:val="en-ZA" w:eastAsia="en-ZA"/>
        </w:rPr>
      </w:pPr>
      <w:r w:rsidRPr="00332028">
        <w:rPr>
          <w:rFonts w:ascii="Times New Roman" w:hAnsi="Times New Roman"/>
          <w:b/>
          <w:sz w:val="24"/>
          <w:szCs w:val="24"/>
          <w:lang w:val="en-ZA" w:eastAsia="en-ZA"/>
        </w:rPr>
        <w:t xml:space="preserve">Estimator robustness to account for the impact of year-dependent selectivity variations on catchability q </w:t>
      </w:r>
    </w:p>
    <w:p w:rsidR="006A70AA" w:rsidRPr="00332028" w:rsidRDefault="006A70AA" w:rsidP="00E97A31">
      <w:pPr>
        <w:pStyle w:val="ListParagraph"/>
        <w:numPr>
          <w:ilvl w:val="0"/>
          <w:numId w:val="18"/>
        </w:numPr>
        <w:spacing w:after="0" w:line="240" w:lineRule="auto"/>
        <w:rPr>
          <w:rFonts w:ascii="Times New Roman" w:hAnsi="Times New Roman"/>
          <w:sz w:val="24"/>
          <w:szCs w:val="24"/>
          <w:lang w:val="en-ZA" w:eastAsia="en-ZA"/>
        </w:rPr>
      </w:pPr>
      <w:r w:rsidRPr="00332028">
        <w:rPr>
          <w:rFonts w:ascii="Times New Roman" w:hAnsi="Times New Roman"/>
          <w:sz w:val="24"/>
          <w:szCs w:val="24"/>
          <w:lang w:val="en-ZA" w:eastAsia="en-ZA"/>
        </w:rPr>
        <w:t>How might the “spatial” operating model proposed to lead to apparent temporal changes in selectivity be improved?</w:t>
      </w:r>
    </w:p>
    <w:p w:rsidR="006A70AA" w:rsidRPr="00332028" w:rsidRDefault="006A70AA" w:rsidP="00E97A31">
      <w:pPr>
        <w:pStyle w:val="ListParagraph"/>
        <w:numPr>
          <w:ilvl w:val="0"/>
          <w:numId w:val="18"/>
        </w:numPr>
        <w:spacing w:after="0" w:line="240" w:lineRule="auto"/>
        <w:rPr>
          <w:rFonts w:ascii="Times New Roman" w:hAnsi="Times New Roman"/>
          <w:sz w:val="24"/>
          <w:szCs w:val="24"/>
          <w:lang w:val="en-ZA" w:eastAsia="en-ZA"/>
        </w:rPr>
      </w:pPr>
      <w:r w:rsidRPr="00332028">
        <w:rPr>
          <w:rFonts w:ascii="Times New Roman" w:hAnsi="Times New Roman"/>
          <w:sz w:val="24"/>
          <w:szCs w:val="24"/>
          <w:lang w:val="en-ZA" w:eastAsia="en-ZA"/>
        </w:rPr>
        <w:t>What are the most appropriate performance statistics to consider in comparing the performance of alternative estimators for standardising for q?</w:t>
      </w:r>
    </w:p>
    <w:p w:rsidR="006A70AA" w:rsidRPr="00332028" w:rsidRDefault="006A70AA" w:rsidP="00E97A31">
      <w:pPr>
        <w:spacing w:after="0" w:line="240" w:lineRule="auto"/>
        <w:rPr>
          <w:rFonts w:ascii="Times New Roman" w:hAnsi="Times New Roman"/>
          <w:sz w:val="24"/>
          <w:szCs w:val="24"/>
          <w:lang w:val="en-ZA" w:eastAsia="en-ZA"/>
        </w:rPr>
      </w:pPr>
    </w:p>
    <w:p w:rsidR="006A70AA" w:rsidRPr="006D1D89" w:rsidRDefault="006A70AA" w:rsidP="00E97A31">
      <w:pPr>
        <w:pStyle w:val="ListParagraph"/>
        <w:spacing w:after="0" w:line="240" w:lineRule="auto"/>
        <w:rPr>
          <w:lang w:val="en-ZA"/>
        </w:rPr>
      </w:pPr>
    </w:p>
    <w:sectPr w:rsidR="006A70AA" w:rsidRPr="006D1D89" w:rsidSect="00FF59E4">
      <w:headerReference w:type="even" r:id="rId16"/>
      <w:headerReference w:type="default" r:id="rId17"/>
      <w:footerReference w:type="even" r:id="rId18"/>
      <w:footerReference w:type="default" r:id="rId19"/>
      <w:headerReference w:type="first" r:id="rId20"/>
      <w:pgSz w:w="11906" w:h="16838"/>
      <w:pgMar w:top="1134" w:right="1440" w:bottom="1134"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70AA" w:rsidRDefault="006A70AA" w:rsidP="00E97A31">
      <w:pPr>
        <w:spacing w:after="0" w:line="240" w:lineRule="auto"/>
      </w:pPr>
      <w:r>
        <w:separator/>
      </w:r>
    </w:p>
  </w:endnote>
  <w:endnote w:type="continuationSeparator" w:id="0">
    <w:p w:rsidR="006A70AA" w:rsidRDefault="006A70AA" w:rsidP="00E97A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0AA" w:rsidRDefault="000F2CE9" w:rsidP="00424FC9">
    <w:pPr>
      <w:pStyle w:val="Footer"/>
      <w:framePr w:wrap="around" w:vAnchor="text" w:hAnchor="margin" w:xAlign="right" w:y="1"/>
      <w:rPr>
        <w:rStyle w:val="PageNumber"/>
      </w:rPr>
    </w:pPr>
    <w:r>
      <w:rPr>
        <w:rStyle w:val="PageNumber"/>
      </w:rPr>
      <w:fldChar w:fldCharType="begin"/>
    </w:r>
    <w:r w:rsidR="006A70AA">
      <w:rPr>
        <w:rStyle w:val="PageNumber"/>
      </w:rPr>
      <w:instrText xml:space="preserve">PAGE  </w:instrText>
    </w:r>
    <w:r>
      <w:rPr>
        <w:rStyle w:val="PageNumber"/>
      </w:rPr>
      <w:fldChar w:fldCharType="end"/>
    </w:r>
  </w:p>
  <w:p w:rsidR="006A70AA" w:rsidRDefault="006A70AA" w:rsidP="005D091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0AA" w:rsidRDefault="000F2CE9" w:rsidP="00424FC9">
    <w:pPr>
      <w:pStyle w:val="Footer"/>
      <w:framePr w:wrap="around" w:vAnchor="text" w:hAnchor="margin" w:xAlign="right" w:y="1"/>
      <w:rPr>
        <w:rStyle w:val="PageNumber"/>
      </w:rPr>
    </w:pPr>
    <w:r>
      <w:rPr>
        <w:rStyle w:val="PageNumber"/>
      </w:rPr>
      <w:fldChar w:fldCharType="begin"/>
    </w:r>
    <w:r w:rsidR="006A70AA">
      <w:rPr>
        <w:rStyle w:val="PageNumber"/>
      </w:rPr>
      <w:instrText xml:space="preserve">PAGE  </w:instrText>
    </w:r>
    <w:r>
      <w:rPr>
        <w:rStyle w:val="PageNumber"/>
      </w:rPr>
      <w:fldChar w:fldCharType="separate"/>
    </w:r>
    <w:r w:rsidR="00E60700">
      <w:rPr>
        <w:rStyle w:val="PageNumber"/>
        <w:noProof/>
      </w:rPr>
      <w:t>2</w:t>
    </w:r>
    <w:r>
      <w:rPr>
        <w:rStyle w:val="PageNumber"/>
      </w:rPr>
      <w:fldChar w:fldCharType="end"/>
    </w:r>
  </w:p>
  <w:p w:rsidR="006A70AA" w:rsidRDefault="006A70AA" w:rsidP="005D091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70AA" w:rsidRDefault="006A70AA" w:rsidP="00E97A31">
      <w:pPr>
        <w:spacing w:after="0" w:line="240" w:lineRule="auto"/>
      </w:pPr>
      <w:r>
        <w:separator/>
      </w:r>
    </w:p>
  </w:footnote>
  <w:footnote w:type="continuationSeparator" w:id="0">
    <w:p w:rsidR="006A70AA" w:rsidRDefault="006A70AA" w:rsidP="00E97A31">
      <w:pPr>
        <w:spacing w:after="0" w:line="240" w:lineRule="auto"/>
      </w:pPr>
      <w:r>
        <w:continuationSeparator/>
      </w:r>
    </w:p>
  </w:footnote>
  <w:footnote w:id="1">
    <w:p w:rsidR="006A70AA" w:rsidRDefault="006A70AA">
      <w:pPr>
        <w:pStyle w:val="FootnoteText"/>
      </w:pPr>
      <w:r>
        <w:rPr>
          <w:rStyle w:val="FootnoteReference"/>
        </w:rPr>
        <w:footnoteRef/>
      </w:r>
      <w:r>
        <w:t xml:space="preserve"> Kindly jointly sponsored by DAFF, Branch Fisheries and an NRF award to D S Butterworth; documents reviewed at the workshop may be downloaded from the following website: </w:t>
      </w:r>
      <w:hyperlink r:id="rId1" w:history="1">
        <w:r w:rsidR="001B0656">
          <w:rPr>
            <w:rStyle w:val="Hyperlink"/>
          </w:rPr>
          <w:t>http://www.mth.uct.ac.za/maram/workshops.php</w:t>
        </w:r>
      </w:hyperlink>
    </w:p>
  </w:footnote>
  <w:footnote w:id="2">
    <w:p w:rsidR="006A70AA" w:rsidRDefault="006A70AA">
      <w:pPr>
        <w:pStyle w:val="FootnoteText"/>
      </w:pPr>
      <w:r>
        <w:rPr>
          <w:rStyle w:val="FootnoteReference"/>
        </w:rPr>
        <w:footnoteRef/>
      </w:r>
      <w:r>
        <w:t xml:space="preserve"> Centro </w:t>
      </w:r>
      <w:proofErr w:type="spellStart"/>
      <w:smartTag w:uri="urn:schemas-microsoft-com:office:smarttags" w:element="City">
        <w:smartTag w:uri="urn:schemas-microsoft-com:office:smarttags" w:element="place">
          <w:r>
            <w:t>Nacional</w:t>
          </w:r>
          <w:proofErr w:type="spellEnd"/>
          <w:r>
            <w:t xml:space="preserve"> </w:t>
          </w:r>
          <w:proofErr w:type="spellStart"/>
          <w:r>
            <w:t>Patagonico</w:t>
          </w:r>
        </w:smartTag>
        <w:proofErr w:type="spellEnd"/>
        <w:r>
          <w:t xml:space="preserve">, </w:t>
        </w:r>
        <w:smartTag w:uri="urn:schemas-microsoft-com:office:smarttags" w:element="PlaceName">
          <w:smartTag w:uri="urn:schemas-microsoft-com:office:smarttags" w:element="country-region">
            <w:r>
              <w:t>Argentina</w:t>
            </w:r>
          </w:smartTag>
        </w:smartTag>
      </w:smartTag>
    </w:p>
  </w:footnote>
  <w:footnote w:id="3">
    <w:p w:rsidR="006A70AA" w:rsidRDefault="006A70AA">
      <w:pPr>
        <w:pStyle w:val="FootnoteText"/>
      </w:pPr>
      <w:r>
        <w:rPr>
          <w:rStyle w:val="FootnoteReference"/>
        </w:rPr>
        <w:footnoteRef/>
      </w:r>
      <w:r>
        <w:t xml:space="preserve"> </w:t>
      </w:r>
      <w:smartTag w:uri="urn:schemas-microsoft-com:office:smarttags" w:element="PlaceName">
        <w:smartTag w:uri="urn:schemas-microsoft-com:office:smarttags" w:element="place">
          <w:smartTag w:uri="urn:schemas-microsoft-com:office:smarttags" w:element="City">
            <w:r>
              <w:t>University of Washington</w:t>
            </w:r>
          </w:smartTag>
        </w:smartTag>
        <w:r>
          <w:t xml:space="preserve">, </w:t>
        </w:r>
        <w:smartTag w:uri="urn:schemas-microsoft-com:office:smarttags" w:element="PlaceName">
          <w:smartTag w:uri="urn:schemas-microsoft-com:office:smarttags" w:element="country-region">
            <w:r>
              <w:t>USA</w:t>
            </w:r>
          </w:smartTag>
        </w:smartTag>
      </w:smartTag>
    </w:p>
  </w:footnote>
  <w:footnote w:id="4">
    <w:p w:rsidR="006A70AA" w:rsidRDefault="006A70AA">
      <w:pPr>
        <w:pStyle w:val="FootnoteText"/>
      </w:pPr>
      <w:r>
        <w:rPr>
          <w:rStyle w:val="FootnoteReference"/>
        </w:rPr>
        <w:footnoteRef/>
      </w:r>
      <w:r>
        <w:t xml:space="preserve"> </w:t>
      </w:r>
      <w:smartTag w:uri="urn:schemas-microsoft-com:office:smarttags" w:element="PlaceName">
        <w:smartTag w:uri="urn:schemas-microsoft-com:office:smarttags" w:element="place">
          <w:smartTag w:uri="urn:schemas-microsoft-com:office:smarttags" w:element="place">
            <w:smartTag w:uri="urn:schemas-microsoft-com:office:smarttags" w:element="PlaceType">
              <w:r>
                <w:t>University</w:t>
              </w:r>
            </w:smartTag>
          </w:smartTag>
          <w:r>
            <w:t xml:space="preserve"> of </w:t>
          </w:r>
          <w:smartTag w:uri="urn:schemas-microsoft-com:office:smarttags" w:element="place">
            <w:r>
              <w:t>Iceland</w:t>
            </w:r>
          </w:smartTag>
        </w:smartTag>
      </w:smartTag>
    </w:p>
  </w:footnote>
  <w:footnote w:id="5">
    <w:p w:rsidR="006A70AA" w:rsidRDefault="006A70AA" w:rsidP="007954A7">
      <w:pPr>
        <w:pStyle w:val="FootnoteText"/>
        <w:spacing w:after="0" w:line="240" w:lineRule="auto"/>
        <w:ind w:left="144" w:hanging="144"/>
        <w:jc w:val="both"/>
      </w:pPr>
      <w:r w:rsidRPr="007954A7">
        <w:rPr>
          <w:rStyle w:val="FootnoteReference"/>
          <w:rFonts w:ascii="Times New Roman" w:hAnsi="Times New Roman"/>
        </w:rPr>
        <w:footnoteRef/>
      </w:r>
      <w:r w:rsidRPr="007954A7">
        <w:rPr>
          <w:rFonts w:ascii="Times New Roman" w:hAnsi="Times New Roman"/>
        </w:rPr>
        <w:t xml:space="preserve"> </w:t>
      </w:r>
      <w:proofErr w:type="spellStart"/>
      <w:r w:rsidRPr="007954A7">
        <w:rPr>
          <w:rFonts w:ascii="Times New Roman" w:hAnsi="Times New Roman"/>
        </w:rPr>
        <w:t>Altwegg</w:t>
      </w:r>
      <w:proofErr w:type="spellEnd"/>
      <w:r w:rsidRPr="007954A7">
        <w:rPr>
          <w:rFonts w:ascii="Times New Roman" w:hAnsi="Times New Roman"/>
        </w:rPr>
        <w:t xml:space="preserve"> R. 2009. </w:t>
      </w:r>
      <w:proofErr w:type="gramStart"/>
      <w:r w:rsidRPr="007954A7">
        <w:rPr>
          <w:rFonts w:ascii="Times New Roman" w:hAnsi="Times New Roman"/>
        </w:rPr>
        <w:t xml:space="preserve">Survival of African penguins at </w:t>
      </w:r>
      <w:proofErr w:type="spellStart"/>
      <w:r w:rsidRPr="007954A7">
        <w:rPr>
          <w:rFonts w:ascii="Times New Roman" w:hAnsi="Times New Roman"/>
        </w:rPr>
        <w:t>Robben</w:t>
      </w:r>
      <w:proofErr w:type="spellEnd"/>
      <w:r w:rsidRPr="007954A7">
        <w:rPr>
          <w:rFonts w:ascii="Times New Roman" w:hAnsi="Times New Roman"/>
        </w:rPr>
        <w:t xml:space="preserve"> and </w:t>
      </w:r>
      <w:proofErr w:type="spellStart"/>
      <w:r w:rsidRPr="007954A7">
        <w:rPr>
          <w:rFonts w:ascii="Times New Roman" w:hAnsi="Times New Roman"/>
        </w:rPr>
        <w:t>Dassen</w:t>
      </w:r>
      <w:proofErr w:type="spellEnd"/>
      <w:r w:rsidRPr="007954A7">
        <w:rPr>
          <w:rFonts w:ascii="Times New Roman" w:hAnsi="Times New Roman"/>
        </w:rPr>
        <w:t xml:space="preserve"> islands from 2002 to 2006.</w:t>
      </w:r>
      <w:proofErr w:type="gramEnd"/>
      <w:r w:rsidRPr="007954A7">
        <w:rPr>
          <w:rFonts w:ascii="Times New Roman" w:hAnsi="Times New Roman"/>
        </w:rPr>
        <w:t xml:space="preserve"> </w:t>
      </w:r>
      <w:r w:rsidRPr="007954A7">
        <w:rPr>
          <w:rFonts w:ascii="Times New Roman" w:hAnsi="Times New Roman"/>
          <w:i/>
          <w:iCs/>
        </w:rPr>
        <w:t>MCM/2009/SWG-PEL</w:t>
      </w:r>
      <w:r w:rsidRPr="007954A7">
        <w:rPr>
          <w:rFonts w:ascii="Times New Roman" w:hAnsi="Times New Roman"/>
        </w:rPr>
        <w:t>/16: 11–17.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0AA" w:rsidRDefault="000F2CE9" w:rsidP="00DA3C5C">
    <w:pPr>
      <w:pStyle w:val="Header"/>
      <w:framePr w:wrap="around" w:vAnchor="text" w:hAnchor="margin" w:xAlign="right" w:y="1"/>
      <w:rPr>
        <w:rStyle w:val="PageNumber"/>
      </w:rPr>
    </w:pPr>
    <w:r>
      <w:rPr>
        <w:rStyle w:val="PageNumber"/>
      </w:rPr>
      <w:fldChar w:fldCharType="begin"/>
    </w:r>
    <w:r w:rsidR="006A70AA">
      <w:rPr>
        <w:rStyle w:val="PageNumber"/>
      </w:rPr>
      <w:instrText xml:space="preserve">PAGE  </w:instrText>
    </w:r>
    <w:r>
      <w:rPr>
        <w:rStyle w:val="PageNumber"/>
      </w:rPr>
      <w:fldChar w:fldCharType="end"/>
    </w:r>
  </w:p>
  <w:p w:rsidR="006A70AA" w:rsidRDefault="006A70AA" w:rsidP="00424FC9">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0AA" w:rsidRDefault="000F2CE9" w:rsidP="00DA3C5C">
    <w:pPr>
      <w:pStyle w:val="Header"/>
      <w:framePr w:wrap="around" w:vAnchor="text" w:hAnchor="margin" w:xAlign="right" w:y="1"/>
      <w:rPr>
        <w:rStyle w:val="PageNumber"/>
      </w:rPr>
    </w:pPr>
    <w:r>
      <w:rPr>
        <w:rStyle w:val="PageNumber"/>
      </w:rPr>
      <w:fldChar w:fldCharType="begin"/>
    </w:r>
    <w:r w:rsidR="006A70AA">
      <w:rPr>
        <w:rStyle w:val="PageNumber"/>
      </w:rPr>
      <w:instrText xml:space="preserve">PAGE  </w:instrText>
    </w:r>
    <w:r>
      <w:rPr>
        <w:rStyle w:val="PageNumber"/>
      </w:rPr>
      <w:fldChar w:fldCharType="separate"/>
    </w:r>
    <w:r w:rsidR="00E60700">
      <w:rPr>
        <w:rStyle w:val="PageNumber"/>
        <w:noProof/>
      </w:rPr>
      <w:t>2</w:t>
    </w:r>
    <w:r>
      <w:rPr>
        <w:rStyle w:val="PageNumber"/>
      </w:rPr>
      <w:fldChar w:fldCharType="end"/>
    </w:r>
  </w:p>
  <w:p w:rsidR="006A70AA" w:rsidRDefault="006A70AA" w:rsidP="008B66B7">
    <w:pPr>
      <w:pStyle w:val="Header"/>
      <w:jc w:val="right"/>
    </w:pPr>
    <w:r>
      <w:t>MARAM IWS/DEC10/REP/1</w:t>
    </w:r>
    <w:r>
      <w:tab/>
    </w: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0AA" w:rsidRDefault="006A70AA" w:rsidP="000857A2">
    <w:pPr>
      <w:pStyle w:val="Header"/>
      <w:jc w:val="right"/>
    </w:pPr>
    <w:r>
      <w:t>MARAM IWS/DEC10/REP/1</w:t>
    </w:r>
    <w:r>
      <w:tab/>
    </w:r>
    <w:r>
      <w:tab/>
    </w:r>
    <w:fldSimple w:instr=" PAGE   \* MERGEFORMAT ">
      <w:r w:rsidR="001B0656">
        <w:rPr>
          <w:noProof/>
        </w:rPr>
        <w:t>1</w:t>
      </w:r>
    </w:fldSimple>
  </w:p>
  <w:p w:rsidR="006A70AA" w:rsidRDefault="006A70A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1765A"/>
    <w:multiLevelType w:val="hybridMultilevel"/>
    <w:tmpl w:val="7A7689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0F3F1533"/>
    <w:multiLevelType w:val="hybridMultilevel"/>
    <w:tmpl w:val="92E83EE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nsid w:val="1A7E1789"/>
    <w:multiLevelType w:val="hybridMultilevel"/>
    <w:tmpl w:val="33DA7DD2"/>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
    <w:nsid w:val="20260A85"/>
    <w:multiLevelType w:val="hybridMultilevel"/>
    <w:tmpl w:val="9F98F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2A3035"/>
    <w:multiLevelType w:val="hybridMultilevel"/>
    <w:tmpl w:val="312A8E6A"/>
    <w:lvl w:ilvl="0" w:tplc="0C090011">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nsid w:val="2B410A2F"/>
    <w:multiLevelType w:val="hybridMultilevel"/>
    <w:tmpl w:val="15ACB43C"/>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nsid w:val="34B94B7E"/>
    <w:multiLevelType w:val="hybridMultilevel"/>
    <w:tmpl w:val="AC00F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4F29CA"/>
    <w:multiLevelType w:val="hybridMultilevel"/>
    <w:tmpl w:val="E1A62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9073D9"/>
    <w:multiLevelType w:val="hybridMultilevel"/>
    <w:tmpl w:val="6E588748"/>
    <w:lvl w:ilvl="0" w:tplc="0C09000F">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9">
    <w:nsid w:val="3B0C7CA4"/>
    <w:multiLevelType w:val="hybridMultilevel"/>
    <w:tmpl w:val="A93C002A"/>
    <w:lvl w:ilvl="0" w:tplc="DEF88F52">
      <w:start w:val="1"/>
      <w:numFmt w:val="decimal"/>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0">
    <w:nsid w:val="3BDA691E"/>
    <w:multiLevelType w:val="hybridMultilevel"/>
    <w:tmpl w:val="CB5C0B82"/>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nsid w:val="45A514B8"/>
    <w:multiLevelType w:val="hybridMultilevel"/>
    <w:tmpl w:val="323C83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nsid w:val="476C45C8"/>
    <w:multiLevelType w:val="hybridMultilevel"/>
    <w:tmpl w:val="BBE01A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nsid w:val="497D0BC8"/>
    <w:multiLevelType w:val="hybridMultilevel"/>
    <w:tmpl w:val="CAF47FB4"/>
    <w:lvl w:ilvl="0" w:tplc="0C090015">
      <w:start w:val="1"/>
      <w:numFmt w:val="upperLetter"/>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4">
    <w:nsid w:val="571173FA"/>
    <w:multiLevelType w:val="hybridMultilevel"/>
    <w:tmpl w:val="103AF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8C42AC"/>
    <w:multiLevelType w:val="hybridMultilevel"/>
    <w:tmpl w:val="D548B07E"/>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6">
    <w:nsid w:val="7352629D"/>
    <w:multiLevelType w:val="hybridMultilevel"/>
    <w:tmpl w:val="33C698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nsid w:val="73E30DB9"/>
    <w:multiLevelType w:val="hybridMultilevel"/>
    <w:tmpl w:val="44AA7E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nsid w:val="7DCC406C"/>
    <w:multiLevelType w:val="hybridMultilevel"/>
    <w:tmpl w:val="4D869D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9"/>
  </w:num>
  <w:num w:numId="4">
    <w:abstractNumId w:val="5"/>
  </w:num>
  <w:num w:numId="5">
    <w:abstractNumId w:val="15"/>
  </w:num>
  <w:num w:numId="6">
    <w:abstractNumId w:val="1"/>
  </w:num>
  <w:num w:numId="7">
    <w:abstractNumId w:val="13"/>
  </w:num>
  <w:num w:numId="8">
    <w:abstractNumId w:val="7"/>
  </w:num>
  <w:num w:numId="9">
    <w:abstractNumId w:val="14"/>
  </w:num>
  <w:num w:numId="10">
    <w:abstractNumId w:val="6"/>
  </w:num>
  <w:num w:numId="11">
    <w:abstractNumId w:val="10"/>
  </w:num>
  <w:num w:numId="12">
    <w:abstractNumId w:val="3"/>
  </w:num>
  <w:num w:numId="13">
    <w:abstractNumId w:val="11"/>
  </w:num>
  <w:num w:numId="14">
    <w:abstractNumId w:val="0"/>
  </w:num>
  <w:num w:numId="15">
    <w:abstractNumId w:val="12"/>
  </w:num>
  <w:num w:numId="16">
    <w:abstractNumId w:val="17"/>
  </w:num>
  <w:num w:numId="17">
    <w:abstractNumId w:val="18"/>
  </w:num>
  <w:num w:numId="18">
    <w:abstractNumId w:val="16"/>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63126"/>
    <w:rsid w:val="00032766"/>
    <w:rsid w:val="00057CB4"/>
    <w:rsid w:val="000857A2"/>
    <w:rsid w:val="000A1E8F"/>
    <w:rsid w:val="000E6134"/>
    <w:rsid w:val="000F2CE9"/>
    <w:rsid w:val="00104587"/>
    <w:rsid w:val="00112406"/>
    <w:rsid w:val="00180BBB"/>
    <w:rsid w:val="001A5E1D"/>
    <w:rsid w:val="001B0656"/>
    <w:rsid w:val="001C022D"/>
    <w:rsid w:val="001D1F24"/>
    <w:rsid w:val="002022B2"/>
    <w:rsid w:val="00236087"/>
    <w:rsid w:val="00266BA5"/>
    <w:rsid w:val="002A6AC5"/>
    <w:rsid w:val="00304FC0"/>
    <w:rsid w:val="00323207"/>
    <w:rsid w:val="00332028"/>
    <w:rsid w:val="00352492"/>
    <w:rsid w:val="0036332F"/>
    <w:rsid w:val="00365493"/>
    <w:rsid w:val="00424FC9"/>
    <w:rsid w:val="004802D1"/>
    <w:rsid w:val="00560961"/>
    <w:rsid w:val="005D0918"/>
    <w:rsid w:val="005D1ABD"/>
    <w:rsid w:val="005F7184"/>
    <w:rsid w:val="006603EF"/>
    <w:rsid w:val="00677F3B"/>
    <w:rsid w:val="006A38CB"/>
    <w:rsid w:val="006A70AA"/>
    <w:rsid w:val="006C40C8"/>
    <w:rsid w:val="006D1D89"/>
    <w:rsid w:val="006E735E"/>
    <w:rsid w:val="00722731"/>
    <w:rsid w:val="0074077C"/>
    <w:rsid w:val="007807B6"/>
    <w:rsid w:val="007954A7"/>
    <w:rsid w:val="007C0FD6"/>
    <w:rsid w:val="0081538A"/>
    <w:rsid w:val="00832735"/>
    <w:rsid w:val="00841392"/>
    <w:rsid w:val="00847520"/>
    <w:rsid w:val="00854AA2"/>
    <w:rsid w:val="00873162"/>
    <w:rsid w:val="00882736"/>
    <w:rsid w:val="0089773F"/>
    <w:rsid w:val="008B66B7"/>
    <w:rsid w:val="008F1EED"/>
    <w:rsid w:val="00911B75"/>
    <w:rsid w:val="009A3EC6"/>
    <w:rsid w:val="009C04EC"/>
    <w:rsid w:val="009E6F8A"/>
    <w:rsid w:val="009F08E7"/>
    <w:rsid w:val="00A1711A"/>
    <w:rsid w:val="00A71DF2"/>
    <w:rsid w:val="00A87E95"/>
    <w:rsid w:val="00AB3C04"/>
    <w:rsid w:val="00AC3668"/>
    <w:rsid w:val="00AC57A8"/>
    <w:rsid w:val="00AD63A9"/>
    <w:rsid w:val="00B50B90"/>
    <w:rsid w:val="00B606D5"/>
    <w:rsid w:val="00B8014B"/>
    <w:rsid w:val="00BB76ED"/>
    <w:rsid w:val="00BF2105"/>
    <w:rsid w:val="00C80B81"/>
    <w:rsid w:val="00C96632"/>
    <w:rsid w:val="00CF106F"/>
    <w:rsid w:val="00D061F3"/>
    <w:rsid w:val="00D604F6"/>
    <w:rsid w:val="00D62C64"/>
    <w:rsid w:val="00D63126"/>
    <w:rsid w:val="00DA3C5C"/>
    <w:rsid w:val="00DF2EA4"/>
    <w:rsid w:val="00E60700"/>
    <w:rsid w:val="00E97A31"/>
    <w:rsid w:val="00FF59E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City"/>
  <w:smartTagType w:namespaceuri="urn:schemas-microsoft-com:office:smarttags" w:name="PlaceName"/>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493"/>
    <w:pPr>
      <w:spacing w:after="200" w:line="276" w:lineRule="auto"/>
    </w:pPr>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65493"/>
    <w:pPr>
      <w:spacing w:after="0" w:line="240" w:lineRule="auto"/>
    </w:pPr>
    <w:rPr>
      <w:rFonts w:ascii="Tahoma" w:hAnsi="Tahoma"/>
      <w:sz w:val="16"/>
      <w:szCs w:val="16"/>
      <w:lang w:val="en-US" w:eastAsia="ja-JP"/>
    </w:rPr>
  </w:style>
  <w:style w:type="character" w:customStyle="1" w:styleId="BalloonTextChar">
    <w:name w:val="Balloon Text Char"/>
    <w:basedOn w:val="DefaultParagraphFont"/>
    <w:link w:val="BalloonText"/>
    <w:uiPriority w:val="99"/>
    <w:semiHidden/>
    <w:locked/>
    <w:rsid w:val="00365493"/>
    <w:rPr>
      <w:rFonts w:ascii="Tahoma" w:hAnsi="Tahoma" w:cs="Times New Roman"/>
      <w:sz w:val="16"/>
    </w:rPr>
  </w:style>
  <w:style w:type="paragraph" w:styleId="ListParagraph">
    <w:name w:val="List Paragraph"/>
    <w:basedOn w:val="Normal"/>
    <w:uiPriority w:val="99"/>
    <w:qFormat/>
    <w:rsid w:val="00365493"/>
    <w:pPr>
      <w:ind w:left="720"/>
      <w:contextualSpacing/>
    </w:pPr>
  </w:style>
  <w:style w:type="character" w:styleId="CommentReference">
    <w:name w:val="annotation reference"/>
    <w:basedOn w:val="DefaultParagraphFont"/>
    <w:uiPriority w:val="99"/>
    <w:semiHidden/>
    <w:rsid w:val="00365493"/>
    <w:rPr>
      <w:rFonts w:cs="Times New Roman"/>
      <w:sz w:val="16"/>
    </w:rPr>
  </w:style>
  <w:style w:type="paragraph" w:styleId="CommentText">
    <w:name w:val="annotation text"/>
    <w:basedOn w:val="Normal"/>
    <w:link w:val="CommentTextChar"/>
    <w:uiPriority w:val="99"/>
    <w:semiHidden/>
    <w:rsid w:val="00365493"/>
    <w:pPr>
      <w:spacing w:line="240" w:lineRule="auto"/>
    </w:pPr>
    <w:rPr>
      <w:rFonts w:eastAsia="Times New Roman"/>
      <w:sz w:val="20"/>
      <w:szCs w:val="20"/>
      <w:lang w:val="en-US" w:eastAsia="ja-JP"/>
    </w:rPr>
  </w:style>
  <w:style w:type="character" w:customStyle="1" w:styleId="CommentTextChar">
    <w:name w:val="Comment Text Char"/>
    <w:basedOn w:val="DefaultParagraphFont"/>
    <w:link w:val="CommentText"/>
    <w:uiPriority w:val="99"/>
    <w:semiHidden/>
    <w:locked/>
    <w:rsid w:val="00365493"/>
    <w:rPr>
      <w:rFonts w:ascii="Calibri" w:hAnsi="Calibri" w:cs="Times New Roman"/>
      <w:sz w:val="20"/>
    </w:rPr>
  </w:style>
  <w:style w:type="paragraph" w:styleId="Header">
    <w:name w:val="header"/>
    <w:basedOn w:val="Normal"/>
    <w:link w:val="HeaderChar"/>
    <w:uiPriority w:val="99"/>
    <w:rsid w:val="00365493"/>
    <w:pPr>
      <w:tabs>
        <w:tab w:val="center" w:pos="4680"/>
        <w:tab w:val="right" w:pos="9360"/>
      </w:tabs>
      <w:spacing w:after="0" w:line="240" w:lineRule="auto"/>
    </w:pPr>
    <w:rPr>
      <w:sz w:val="20"/>
      <w:szCs w:val="20"/>
      <w:lang w:val="en-US" w:eastAsia="ja-JP"/>
    </w:rPr>
  </w:style>
  <w:style w:type="character" w:customStyle="1" w:styleId="HeaderChar">
    <w:name w:val="Header Char"/>
    <w:basedOn w:val="DefaultParagraphFont"/>
    <w:link w:val="Header"/>
    <w:uiPriority w:val="99"/>
    <w:locked/>
    <w:rsid w:val="00365493"/>
    <w:rPr>
      <w:rFonts w:cs="Times New Roman"/>
      <w:lang w:val="en-US"/>
    </w:rPr>
  </w:style>
  <w:style w:type="paragraph" w:styleId="CommentSubject">
    <w:name w:val="annotation subject"/>
    <w:basedOn w:val="CommentText"/>
    <w:next w:val="CommentText"/>
    <w:link w:val="CommentSubjectChar"/>
    <w:uiPriority w:val="99"/>
    <w:semiHidden/>
    <w:rsid w:val="00365493"/>
    <w:pPr>
      <w:spacing w:line="276" w:lineRule="auto"/>
    </w:pPr>
    <w:rPr>
      <w:b/>
      <w:bCs/>
    </w:rPr>
  </w:style>
  <w:style w:type="character" w:customStyle="1" w:styleId="CommentSubjectChar">
    <w:name w:val="Comment Subject Char"/>
    <w:basedOn w:val="CommentTextChar"/>
    <w:link w:val="CommentSubject"/>
    <w:uiPriority w:val="99"/>
    <w:semiHidden/>
    <w:locked/>
    <w:rsid w:val="00365493"/>
    <w:rPr>
      <w:b/>
      <w:lang w:val="en-AU"/>
    </w:rPr>
  </w:style>
  <w:style w:type="paragraph" w:styleId="Revision">
    <w:name w:val="Revision"/>
    <w:hidden/>
    <w:uiPriority w:val="99"/>
    <w:semiHidden/>
    <w:rsid w:val="00365493"/>
    <w:rPr>
      <w:lang w:val="en-AU"/>
    </w:rPr>
  </w:style>
  <w:style w:type="paragraph" w:styleId="Footer">
    <w:name w:val="footer"/>
    <w:basedOn w:val="Normal"/>
    <w:link w:val="FooterChar"/>
    <w:uiPriority w:val="99"/>
    <w:rsid w:val="0036549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365493"/>
    <w:rPr>
      <w:rFonts w:cs="Times New Roman"/>
      <w:sz w:val="22"/>
      <w:lang w:val="en-AU" w:eastAsia="en-US"/>
    </w:rPr>
  </w:style>
  <w:style w:type="character" w:styleId="PageNumber">
    <w:name w:val="page number"/>
    <w:basedOn w:val="DefaultParagraphFont"/>
    <w:uiPriority w:val="99"/>
    <w:rsid w:val="00365493"/>
    <w:rPr>
      <w:rFonts w:cs="Times New Roman"/>
    </w:rPr>
  </w:style>
  <w:style w:type="paragraph" w:styleId="FootnoteText">
    <w:name w:val="footnote text"/>
    <w:basedOn w:val="Normal"/>
    <w:link w:val="FootnoteTextChar"/>
    <w:uiPriority w:val="99"/>
    <w:semiHidden/>
    <w:rsid w:val="007954A7"/>
    <w:rPr>
      <w:sz w:val="20"/>
      <w:szCs w:val="20"/>
      <w:lang w:val="en-US"/>
    </w:rPr>
  </w:style>
  <w:style w:type="character" w:customStyle="1" w:styleId="FootnoteTextChar">
    <w:name w:val="Footnote Text Char"/>
    <w:basedOn w:val="DefaultParagraphFont"/>
    <w:link w:val="FootnoteText"/>
    <w:uiPriority w:val="99"/>
    <w:semiHidden/>
    <w:locked/>
    <w:rsid w:val="007954A7"/>
    <w:rPr>
      <w:rFonts w:cs="Times New Roman"/>
      <w:lang w:eastAsia="en-US"/>
    </w:rPr>
  </w:style>
  <w:style w:type="character" w:styleId="FootnoteReference">
    <w:name w:val="footnote reference"/>
    <w:basedOn w:val="DefaultParagraphFont"/>
    <w:uiPriority w:val="99"/>
    <w:semiHidden/>
    <w:rsid w:val="007954A7"/>
    <w:rPr>
      <w:rFonts w:cs="Times New Roman"/>
      <w:vertAlign w:val="superscript"/>
    </w:rPr>
  </w:style>
  <w:style w:type="character" w:styleId="Hyperlink">
    <w:name w:val="Hyperlink"/>
    <w:basedOn w:val="DefaultParagraphFont"/>
    <w:uiPriority w:val="99"/>
    <w:semiHidden/>
    <w:unhideWhenUsed/>
    <w:rsid w:val="001B0656"/>
    <w:rPr>
      <w:color w:val="0000FF"/>
      <w:u w:val="single"/>
    </w:rPr>
  </w:style>
</w:styles>
</file>

<file path=word/webSettings.xml><?xml version="1.0" encoding="utf-8"?>
<w:webSettings xmlns:r="http://schemas.openxmlformats.org/officeDocument/2006/relationships" xmlns:w="http://schemas.openxmlformats.org/wordprocessingml/2006/main">
  <w:divs>
    <w:div w:id="17093332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oleObject" Target="embeddings/oleObject2.bin"/><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mth.uct.ac.za/maram/workshop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6331</Words>
  <Characters>35010</Characters>
  <Application>Microsoft Office Word</Application>
  <DocSecurity>4</DocSecurity>
  <Lines>291</Lines>
  <Paragraphs>82</Paragraphs>
  <ScaleCrop>false</ScaleCrop>
  <HeadingPairs>
    <vt:vector size="2" baseType="variant">
      <vt:variant>
        <vt:lpstr>Title</vt:lpstr>
      </vt:variant>
      <vt:variant>
        <vt:i4>1</vt:i4>
      </vt:variant>
    </vt:vector>
  </HeadingPairs>
  <TitlesOfParts>
    <vt:vector size="1" baseType="lpstr">
      <vt:lpstr>INTERNATIONAL REVIEW PANEL REPORT FOR THE 2010</vt:lpstr>
    </vt:vector>
  </TitlesOfParts>
  <Company>Microsoft</Company>
  <LinksUpToDate>false</LinksUpToDate>
  <CharactersWithSpaces>41259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REVIEW PANEL REPORT FOR THE 2010</dc:title>
  <dc:subject/>
  <dc:creator>Punt, Andre (CMAR, Hobart)</dc:creator>
  <cp:keywords/>
  <dc:description/>
  <cp:lastModifiedBy>New Win User</cp:lastModifiedBy>
  <cp:revision>2</cp:revision>
  <dcterms:created xsi:type="dcterms:W3CDTF">2010-12-15T13:57:00Z</dcterms:created>
  <dcterms:modified xsi:type="dcterms:W3CDTF">2010-12-15T13:57:00Z</dcterms:modified>
</cp:coreProperties>
</file>